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0572" w:rsidRDefault="00FE0572" w:rsidP="00845E29">
      <w:pPr>
        <w:spacing w:line="480" w:lineRule="auto"/>
        <w:jc w:val="center"/>
        <w:rPr>
          <w:rFonts w:ascii="Times New Roman" w:hAnsi="Times New Roman" w:cs="Times New Roman"/>
        </w:rPr>
      </w:pPr>
    </w:p>
    <w:p w:rsidR="00F34394" w:rsidRDefault="00F34394" w:rsidP="00845E29">
      <w:pPr>
        <w:spacing w:line="480" w:lineRule="auto"/>
        <w:jc w:val="center"/>
        <w:rPr>
          <w:rFonts w:ascii="Times New Roman" w:hAnsi="Times New Roman" w:cs="Times New Roman"/>
        </w:rPr>
      </w:pPr>
    </w:p>
    <w:p w:rsidR="00845E29" w:rsidRDefault="00845E29" w:rsidP="00845E29">
      <w:pPr>
        <w:spacing w:line="480" w:lineRule="auto"/>
        <w:jc w:val="center"/>
        <w:rPr>
          <w:rFonts w:ascii="Times New Roman" w:hAnsi="Times New Roman" w:cs="Times New Roman"/>
        </w:rPr>
      </w:pPr>
    </w:p>
    <w:p w:rsidR="00FE0572" w:rsidRPr="00F34394" w:rsidRDefault="00FE0572" w:rsidP="00845E29">
      <w:pPr>
        <w:spacing w:line="480" w:lineRule="auto"/>
        <w:jc w:val="center"/>
        <w:rPr>
          <w:rFonts w:ascii="Times New Roman" w:hAnsi="Times New Roman" w:cs="Times New Roman"/>
          <w:sz w:val="24"/>
          <w:szCs w:val="24"/>
        </w:rPr>
      </w:pPr>
    </w:p>
    <w:p w:rsidR="00FE0572" w:rsidRPr="00F34394" w:rsidRDefault="00FE0572" w:rsidP="00845E29">
      <w:pPr>
        <w:spacing w:line="480" w:lineRule="auto"/>
        <w:jc w:val="center"/>
        <w:rPr>
          <w:rFonts w:ascii="Times New Roman" w:hAnsi="Times New Roman" w:cs="Times New Roman"/>
          <w:sz w:val="24"/>
          <w:szCs w:val="24"/>
        </w:rPr>
      </w:pPr>
      <w:r w:rsidRPr="00F34394">
        <w:rPr>
          <w:rFonts w:ascii="Times New Roman" w:hAnsi="Times New Roman" w:cs="Times New Roman"/>
          <w:sz w:val="24"/>
          <w:szCs w:val="24"/>
        </w:rPr>
        <w:t>Homelessness</w:t>
      </w:r>
      <w:r w:rsidR="00F34394" w:rsidRPr="00F34394">
        <w:rPr>
          <w:rFonts w:ascii="Times New Roman" w:hAnsi="Times New Roman" w:cs="Times New Roman"/>
          <w:sz w:val="24"/>
          <w:szCs w:val="24"/>
        </w:rPr>
        <w:t>,</w:t>
      </w:r>
      <w:r w:rsidR="00F34394" w:rsidRPr="00F34394">
        <w:rPr>
          <w:rFonts w:ascii="Times New Roman" w:hAnsi="Times New Roman" w:cs="Times New Roman"/>
          <w:bCs/>
          <w:sz w:val="24"/>
          <w:szCs w:val="24"/>
        </w:rPr>
        <w:t xml:space="preserve"> Incarceration</w:t>
      </w:r>
      <w:r w:rsidR="00F34394" w:rsidRPr="00F34394">
        <w:rPr>
          <w:rFonts w:ascii="Times New Roman" w:hAnsi="Times New Roman" w:cs="Times New Roman"/>
          <w:sz w:val="24"/>
          <w:szCs w:val="24"/>
        </w:rPr>
        <w:t xml:space="preserve"> </w:t>
      </w:r>
      <w:r w:rsidRPr="00F34394">
        <w:rPr>
          <w:rFonts w:ascii="Times New Roman" w:hAnsi="Times New Roman" w:cs="Times New Roman"/>
          <w:sz w:val="24"/>
          <w:szCs w:val="24"/>
        </w:rPr>
        <w:t>and Mental Health</w:t>
      </w:r>
      <w:r w:rsidR="00F34394" w:rsidRPr="00F34394">
        <w:rPr>
          <w:rFonts w:ascii="Times New Roman" w:hAnsi="Times New Roman" w:cs="Times New Roman"/>
          <w:sz w:val="24"/>
          <w:szCs w:val="24"/>
        </w:rPr>
        <w:t xml:space="preserve"> and </w:t>
      </w:r>
    </w:p>
    <w:p w:rsidR="00F34394" w:rsidRPr="00F34394" w:rsidRDefault="00F34394" w:rsidP="00845E29">
      <w:pPr>
        <w:spacing w:line="480" w:lineRule="auto"/>
        <w:jc w:val="center"/>
        <w:rPr>
          <w:rFonts w:ascii="Times New Roman" w:hAnsi="Times New Roman" w:cs="Times New Roman"/>
          <w:sz w:val="24"/>
          <w:szCs w:val="24"/>
        </w:rPr>
      </w:pPr>
      <w:r w:rsidRPr="00F34394">
        <w:rPr>
          <w:rFonts w:ascii="Times New Roman" w:hAnsi="Times New Roman" w:cs="Times New Roman"/>
          <w:sz w:val="24"/>
          <w:szCs w:val="24"/>
        </w:rPr>
        <w:t>How They Are Related in Adult Age</w:t>
      </w:r>
    </w:p>
    <w:p w:rsidR="00F34394" w:rsidRPr="00F34394" w:rsidRDefault="00F34394" w:rsidP="00845E29">
      <w:pPr>
        <w:spacing w:line="480" w:lineRule="auto"/>
        <w:jc w:val="center"/>
        <w:rPr>
          <w:rFonts w:ascii="Times New Roman" w:hAnsi="Times New Roman" w:cs="Times New Roman"/>
          <w:sz w:val="24"/>
          <w:szCs w:val="24"/>
        </w:rPr>
      </w:pPr>
      <w:r w:rsidRPr="00F34394">
        <w:rPr>
          <w:rFonts w:ascii="Times New Roman" w:hAnsi="Times New Roman" w:cs="Times New Roman"/>
          <w:sz w:val="24"/>
          <w:szCs w:val="24"/>
        </w:rPr>
        <w:t>Student Name</w:t>
      </w:r>
    </w:p>
    <w:p w:rsidR="00F34394" w:rsidRPr="00F34394" w:rsidRDefault="00F34394" w:rsidP="00845E29">
      <w:pPr>
        <w:spacing w:line="480" w:lineRule="auto"/>
        <w:jc w:val="center"/>
        <w:rPr>
          <w:rFonts w:ascii="Times New Roman" w:hAnsi="Times New Roman" w:cs="Times New Roman"/>
          <w:sz w:val="24"/>
          <w:szCs w:val="24"/>
        </w:rPr>
      </w:pPr>
      <w:r w:rsidRPr="00F34394">
        <w:rPr>
          <w:rFonts w:ascii="Times New Roman" w:hAnsi="Times New Roman" w:cs="Times New Roman"/>
          <w:sz w:val="24"/>
          <w:szCs w:val="24"/>
        </w:rPr>
        <w:t>Institution Affiliation</w:t>
      </w:r>
    </w:p>
    <w:p w:rsidR="00F34394" w:rsidRDefault="00F34394" w:rsidP="00845E29">
      <w:pPr>
        <w:spacing w:line="480" w:lineRule="auto"/>
        <w:jc w:val="center"/>
        <w:rPr>
          <w:rFonts w:ascii="Times New Roman" w:hAnsi="Times New Roman" w:cs="Times New Roman"/>
          <w:sz w:val="24"/>
          <w:szCs w:val="24"/>
        </w:rPr>
      </w:pPr>
    </w:p>
    <w:p w:rsidR="00C24075" w:rsidRDefault="00C24075" w:rsidP="00845E29">
      <w:pPr>
        <w:spacing w:line="480" w:lineRule="auto"/>
        <w:rPr>
          <w:rFonts w:ascii="Times New Roman" w:hAnsi="Times New Roman" w:cs="Times New Roman"/>
          <w:sz w:val="24"/>
          <w:szCs w:val="24"/>
        </w:rPr>
      </w:pPr>
    </w:p>
    <w:p w:rsidR="00C24075" w:rsidRDefault="00C24075" w:rsidP="00845E29">
      <w:pPr>
        <w:spacing w:line="480" w:lineRule="auto"/>
        <w:rPr>
          <w:rFonts w:ascii="Times New Roman" w:hAnsi="Times New Roman" w:cs="Times New Roman"/>
          <w:sz w:val="24"/>
          <w:szCs w:val="24"/>
        </w:rPr>
      </w:pPr>
    </w:p>
    <w:p w:rsidR="00C24075" w:rsidRDefault="00C24075" w:rsidP="00845E29">
      <w:pPr>
        <w:spacing w:line="480" w:lineRule="auto"/>
        <w:rPr>
          <w:rFonts w:ascii="Times New Roman" w:hAnsi="Times New Roman" w:cs="Times New Roman"/>
          <w:sz w:val="24"/>
          <w:szCs w:val="24"/>
        </w:rPr>
      </w:pPr>
    </w:p>
    <w:p w:rsidR="00C24075" w:rsidRDefault="00C24075" w:rsidP="00845E29">
      <w:pPr>
        <w:spacing w:line="480" w:lineRule="auto"/>
        <w:rPr>
          <w:rFonts w:ascii="Times New Roman" w:hAnsi="Times New Roman" w:cs="Times New Roman"/>
          <w:sz w:val="24"/>
          <w:szCs w:val="24"/>
        </w:rPr>
      </w:pPr>
    </w:p>
    <w:p w:rsidR="00C70CD2" w:rsidRDefault="00C70CD2" w:rsidP="00845E29">
      <w:pPr>
        <w:spacing w:line="480" w:lineRule="auto"/>
        <w:rPr>
          <w:rFonts w:ascii="Times New Roman" w:hAnsi="Times New Roman" w:cs="Times New Roman"/>
          <w:sz w:val="24"/>
          <w:szCs w:val="24"/>
        </w:rPr>
      </w:pPr>
    </w:p>
    <w:p w:rsidR="00845E29" w:rsidRDefault="00845E29" w:rsidP="00845E29">
      <w:pPr>
        <w:spacing w:line="480" w:lineRule="auto"/>
        <w:rPr>
          <w:rFonts w:ascii="Times New Roman" w:hAnsi="Times New Roman" w:cs="Times New Roman"/>
          <w:sz w:val="24"/>
          <w:szCs w:val="24"/>
        </w:rPr>
      </w:pPr>
    </w:p>
    <w:p w:rsidR="00845E29" w:rsidRDefault="00845E29" w:rsidP="00845E29">
      <w:pPr>
        <w:spacing w:line="480" w:lineRule="auto"/>
        <w:rPr>
          <w:rFonts w:ascii="Times New Roman" w:hAnsi="Times New Roman" w:cs="Times New Roman"/>
          <w:sz w:val="24"/>
          <w:szCs w:val="24"/>
        </w:rPr>
      </w:pPr>
    </w:p>
    <w:p w:rsidR="00845E29" w:rsidRDefault="00845E29" w:rsidP="00845E29">
      <w:pPr>
        <w:spacing w:line="480" w:lineRule="auto"/>
        <w:rPr>
          <w:rFonts w:ascii="Times New Roman" w:hAnsi="Times New Roman" w:cs="Times New Roman"/>
          <w:sz w:val="24"/>
          <w:szCs w:val="24"/>
        </w:rPr>
      </w:pPr>
    </w:p>
    <w:p w:rsidR="00845E29" w:rsidRPr="00C70CD2" w:rsidRDefault="00845E29" w:rsidP="00845E29">
      <w:pPr>
        <w:spacing w:line="480" w:lineRule="auto"/>
        <w:rPr>
          <w:rFonts w:ascii="Times New Roman" w:hAnsi="Times New Roman" w:cs="Times New Roman"/>
          <w:sz w:val="24"/>
          <w:szCs w:val="24"/>
        </w:rPr>
      </w:pPr>
    </w:p>
    <w:p w:rsidR="006E1020" w:rsidRPr="00F34394" w:rsidRDefault="006E1020" w:rsidP="00845E29">
      <w:pPr>
        <w:spacing w:line="480" w:lineRule="auto"/>
        <w:jc w:val="center"/>
        <w:rPr>
          <w:rFonts w:ascii="Times New Roman" w:hAnsi="Times New Roman" w:cs="Times New Roman"/>
          <w:b/>
          <w:bCs/>
          <w:sz w:val="24"/>
          <w:szCs w:val="24"/>
        </w:rPr>
      </w:pPr>
      <w:r w:rsidRPr="00F34394">
        <w:rPr>
          <w:rFonts w:ascii="Times New Roman" w:hAnsi="Times New Roman" w:cs="Times New Roman"/>
          <w:b/>
          <w:bCs/>
          <w:sz w:val="24"/>
          <w:szCs w:val="24"/>
        </w:rPr>
        <w:lastRenderedPageBreak/>
        <w:t>Abstract</w:t>
      </w:r>
    </w:p>
    <w:p w:rsidR="006E1020" w:rsidRDefault="006E1020" w:rsidP="005B56B7">
      <w:pPr>
        <w:spacing w:before="240" w:line="480" w:lineRule="auto"/>
        <w:rPr>
          <w:rFonts w:ascii="Times New Roman" w:hAnsi="Times New Roman" w:cs="Times New Roman"/>
          <w:sz w:val="24"/>
          <w:szCs w:val="24"/>
        </w:rPr>
      </w:pPr>
      <w:r w:rsidRPr="00C70CD2">
        <w:rPr>
          <w:rFonts w:ascii="Times New Roman" w:hAnsi="Times New Roman" w:cs="Times New Roman"/>
          <w:sz w:val="24"/>
          <w:szCs w:val="24"/>
        </w:rPr>
        <w:t>Depression is</w:t>
      </w:r>
      <w:r w:rsidR="008C6361">
        <w:rPr>
          <w:rFonts w:ascii="Times New Roman" w:hAnsi="Times New Roman" w:cs="Times New Roman"/>
          <w:sz w:val="24"/>
          <w:szCs w:val="24"/>
        </w:rPr>
        <w:t xml:space="preserve"> categorized as</w:t>
      </w:r>
      <w:r w:rsidRPr="00C70CD2">
        <w:rPr>
          <w:rFonts w:ascii="Times New Roman" w:hAnsi="Times New Roman" w:cs="Times New Roman"/>
          <w:sz w:val="24"/>
          <w:szCs w:val="24"/>
        </w:rPr>
        <w:t xml:space="preserve"> a mental health disorder.  It involves loss of interest in activities, depressed moods. Depression also causes impairment in day-to-day life. Little is known about homelessness among older adults</w:t>
      </w:r>
      <w:r w:rsidR="008C6361">
        <w:rPr>
          <w:rFonts w:ascii="Times New Roman" w:hAnsi="Times New Roman" w:cs="Times New Roman"/>
          <w:sz w:val="24"/>
          <w:szCs w:val="24"/>
        </w:rPr>
        <w:t xml:space="preserve"> in relation to mental health</w:t>
      </w:r>
      <w:r w:rsidRPr="00C70CD2">
        <w:rPr>
          <w:rFonts w:ascii="Times New Roman" w:hAnsi="Times New Roman" w:cs="Times New Roman"/>
          <w:sz w:val="24"/>
          <w:szCs w:val="24"/>
        </w:rPr>
        <w:t>. Using data from the National Survey on Drug Use and Health, it was discovered that the life course related to earlier against late homelessness causes significant depression</w:t>
      </w:r>
      <w:r w:rsidR="005B56B7">
        <w:rPr>
          <w:rFonts w:ascii="Times New Roman" w:hAnsi="Times New Roman" w:cs="Times New Roman"/>
          <w:sz w:val="24"/>
          <w:szCs w:val="24"/>
        </w:rPr>
        <w:t xml:space="preserve">, </w:t>
      </w:r>
      <w:r w:rsidR="001B3887" w:rsidRPr="007154E8">
        <w:rPr>
          <w:rFonts w:ascii="Times New Roman" w:hAnsi="Times New Roman" w:cs="Times New Roman"/>
          <w:sz w:val="24"/>
          <w:szCs w:val="24"/>
        </w:rPr>
        <w:t>Cummins</w:t>
      </w:r>
      <w:r w:rsidR="001B3887">
        <w:rPr>
          <w:rFonts w:ascii="Times New Roman" w:hAnsi="Times New Roman" w:cs="Times New Roman"/>
          <w:sz w:val="24"/>
          <w:szCs w:val="24"/>
        </w:rPr>
        <w:t xml:space="preserve"> </w:t>
      </w:r>
      <w:r w:rsidR="005B56B7">
        <w:rPr>
          <w:rFonts w:ascii="Times New Roman" w:hAnsi="Times New Roman" w:cs="Times New Roman"/>
          <w:sz w:val="24"/>
          <w:szCs w:val="24"/>
        </w:rPr>
        <w:t>(201</w:t>
      </w:r>
      <w:r w:rsidR="001B3887">
        <w:rPr>
          <w:rFonts w:ascii="Times New Roman" w:hAnsi="Times New Roman" w:cs="Times New Roman"/>
          <w:sz w:val="24"/>
          <w:szCs w:val="24"/>
        </w:rPr>
        <w:t>9</w:t>
      </w:r>
      <w:r w:rsidR="005B56B7">
        <w:rPr>
          <w:rFonts w:ascii="Times New Roman" w:hAnsi="Times New Roman" w:cs="Times New Roman"/>
          <w:sz w:val="24"/>
          <w:szCs w:val="24"/>
        </w:rPr>
        <w:t>)</w:t>
      </w:r>
      <w:r w:rsidRPr="00C70CD2">
        <w:rPr>
          <w:rFonts w:ascii="Times New Roman" w:hAnsi="Times New Roman" w:cs="Times New Roman"/>
          <w:sz w:val="24"/>
          <w:szCs w:val="24"/>
        </w:rPr>
        <w:t xml:space="preserve">. Individuals may become homeless due to gender differences. Senior individuals who live alone and who are not stable economically and lack social and family support are likely to become homeless. Depression causes a reduction of peoples' abilities to rehabilitate. Studies show that depression increases the chances of death. Depression in old individuals possesses a high level of danger of cardiac diseases. It affects old individuals in a very different and drastic way compared to the youths. When an older person is depressed, </w:t>
      </w:r>
      <w:proofErr w:type="gramStart"/>
      <w:r w:rsidRPr="00C70CD2">
        <w:rPr>
          <w:rFonts w:ascii="Times New Roman" w:hAnsi="Times New Roman" w:cs="Times New Roman"/>
          <w:sz w:val="24"/>
          <w:szCs w:val="24"/>
        </w:rPr>
        <w:t>chances of having other medical illness is</w:t>
      </w:r>
      <w:proofErr w:type="gramEnd"/>
      <w:r w:rsidRPr="00C70CD2">
        <w:rPr>
          <w:rFonts w:ascii="Times New Roman" w:hAnsi="Times New Roman" w:cs="Times New Roman"/>
          <w:sz w:val="24"/>
          <w:szCs w:val="24"/>
        </w:rPr>
        <w:t xml:space="preserve"> higher. Research shows that the link between homelessness and mental illness has a huge co</w:t>
      </w:r>
      <w:r w:rsidR="008C6361">
        <w:rPr>
          <w:rFonts w:ascii="Times New Roman" w:hAnsi="Times New Roman" w:cs="Times New Roman"/>
          <w:sz w:val="24"/>
          <w:szCs w:val="24"/>
        </w:rPr>
        <w:t>rrelation</w:t>
      </w:r>
      <w:r w:rsidRPr="00C70CD2">
        <w:rPr>
          <w:rFonts w:ascii="Times New Roman" w:hAnsi="Times New Roman" w:cs="Times New Roman"/>
          <w:sz w:val="24"/>
          <w:szCs w:val="24"/>
        </w:rPr>
        <w:t>. It is difficult for a person to make a stable income or do day-to-day activities if they have a mental illness. This makes it difficult for the person to have stable housing. Poverty makes more people homeless</w:t>
      </w:r>
      <w:r w:rsidR="005B56B7">
        <w:rPr>
          <w:rFonts w:ascii="Times New Roman" w:hAnsi="Times New Roman" w:cs="Times New Roman"/>
          <w:sz w:val="24"/>
          <w:szCs w:val="24"/>
        </w:rPr>
        <w:t>,</w:t>
      </w:r>
      <w:r w:rsidR="005B56B7" w:rsidRPr="005B56B7">
        <w:rPr>
          <w:rFonts w:ascii="Times New Roman" w:hAnsi="Times New Roman" w:cs="Times New Roman"/>
          <w:sz w:val="24"/>
          <w:szCs w:val="24"/>
        </w:rPr>
        <w:t xml:space="preserve"> </w:t>
      </w:r>
      <w:r w:rsidR="001B3887" w:rsidRPr="007154E8">
        <w:rPr>
          <w:rFonts w:ascii="Times New Roman" w:hAnsi="Times New Roman" w:cs="Times New Roman"/>
          <w:sz w:val="24"/>
          <w:szCs w:val="24"/>
        </w:rPr>
        <w:t>Cummins</w:t>
      </w:r>
      <w:r w:rsidR="001B3887">
        <w:rPr>
          <w:rFonts w:ascii="Times New Roman" w:hAnsi="Times New Roman" w:cs="Times New Roman"/>
          <w:sz w:val="24"/>
          <w:szCs w:val="24"/>
        </w:rPr>
        <w:t xml:space="preserve"> </w:t>
      </w:r>
      <w:r w:rsidR="005B56B7">
        <w:rPr>
          <w:rFonts w:ascii="Times New Roman" w:hAnsi="Times New Roman" w:cs="Times New Roman"/>
          <w:sz w:val="24"/>
          <w:szCs w:val="24"/>
        </w:rPr>
        <w:t>(201</w:t>
      </w:r>
      <w:r w:rsidR="001B3887">
        <w:rPr>
          <w:rFonts w:ascii="Times New Roman" w:hAnsi="Times New Roman" w:cs="Times New Roman"/>
          <w:sz w:val="24"/>
          <w:szCs w:val="24"/>
        </w:rPr>
        <w:t>9</w:t>
      </w:r>
      <w:r w:rsidR="005B56B7">
        <w:rPr>
          <w:rFonts w:ascii="Times New Roman" w:hAnsi="Times New Roman" w:cs="Times New Roman"/>
          <w:sz w:val="24"/>
          <w:szCs w:val="24"/>
        </w:rPr>
        <w:t>)</w:t>
      </w:r>
      <w:r w:rsidRPr="00C70CD2">
        <w:rPr>
          <w:rFonts w:ascii="Times New Roman" w:hAnsi="Times New Roman" w:cs="Times New Roman"/>
          <w:sz w:val="24"/>
          <w:szCs w:val="24"/>
        </w:rPr>
        <w:t>. The unavailability of low-income houses causes homelessness. People who are homeless may find themselves abusing drugs, use alcohol</w:t>
      </w:r>
      <w:r w:rsidR="008C6361">
        <w:rPr>
          <w:rFonts w:ascii="Times New Roman" w:hAnsi="Times New Roman" w:cs="Times New Roman"/>
          <w:sz w:val="24"/>
          <w:szCs w:val="24"/>
        </w:rPr>
        <w:t xml:space="preserve"> due to high stress or depression characteristics</w:t>
      </w:r>
      <w:r w:rsidRPr="00C70CD2">
        <w:rPr>
          <w:rFonts w:ascii="Times New Roman" w:hAnsi="Times New Roman" w:cs="Times New Roman"/>
          <w:sz w:val="24"/>
          <w:szCs w:val="24"/>
        </w:rPr>
        <w:t xml:space="preserve">. This factor reinforces the connection between homelessness and health. </w:t>
      </w:r>
      <w:r w:rsidR="008C6361">
        <w:rPr>
          <w:rFonts w:ascii="Times New Roman" w:hAnsi="Times New Roman" w:cs="Times New Roman"/>
          <w:sz w:val="24"/>
          <w:szCs w:val="24"/>
        </w:rPr>
        <w:t>In general, there exist a very high correlation between older people who have been incarcerated or homeless and depression due to various factors, including reduced body immunity, lack of proper living conditions, lack of balanced diet</w:t>
      </w:r>
      <w:r w:rsidR="00506F4E">
        <w:rPr>
          <w:rFonts w:ascii="Times New Roman" w:hAnsi="Times New Roman" w:cs="Times New Roman"/>
          <w:sz w:val="24"/>
          <w:szCs w:val="24"/>
        </w:rPr>
        <w:t>,</w:t>
      </w:r>
      <w:r w:rsidR="008C6361">
        <w:rPr>
          <w:rFonts w:ascii="Times New Roman" w:hAnsi="Times New Roman" w:cs="Times New Roman"/>
          <w:sz w:val="24"/>
          <w:szCs w:val="24"/>
        </w:rPr>
        <w:t xml:space="preserve"> and high exposure to harsh environmental conditions. The research herein is done to determine and prove the existence of this correlation.</w:t>
      </w:r>
    </w:p>
    <w:p w:rsidR="008C6361" w:rsidRPr="00C70CD2" w:rsidRDefault="008C6361" w:rsidP="00845E29">
      <w:pPr>
        <w:spacing w:line="480" w:lineRule="auto"/>
        <w:rPr>
          <w:rFonts w:ascii="Times New Roman" w:hAnsi="Times New Roman" w:cs="Times New Roman"/>
          <w:sz w:val="24"/>
          <w:szCs w:val="24"/>
        </w:rPr>
      </w:pPr>
    </w:p>
    <w:p w:rsidR="006E1020" w:rsidRPr="00F34394" w:rsidRDefault="006E1020" w:rsidP="00845E29">
      <w:pPr>
        <w:spacing w:line="480" w:lineRule="auto"/>
        <w:jc w:val="center"/>
        <w:rPr>
          <w:rFonts w:ascii="Times New Roman" w:hAnsi="Times New Roman" w:cs="Times New Roman"/>
          <w:b/>
          <w:bCs/>
          <w:sz w:val="24"/>
          <w:szCs w:val="24"/>
        </w:rPr>
      </w:pPr>
      <w:r w:rsidRPr="00F34394">
        <w:rPr>
          <w:rFonts w:ascii="Times New Roman" w:hAnsi="Times New Roman" w:cs="Times New Roman"/>
          <w:b/>
          <w:bCs/>
          <w:sz w:val="24"/>
          <w:szCs w:val="24"/>
        </w:rPr>
        <w:t>Introduction</w:t>
      </w:r>
    </w:p>
    <w:p w:rsidR="005C5415" w:rsidRDefault="006E1020" w:rsidP="005C5415">
      <w:pPr>
        <w:spacing w:line="480" w:lineRule="auto"/>
        <w:ind w:firstLine="720"/>
        <w:rPr>
          <w:rFonts w:ascii="Times New Roman" w:hAnsi="Times New Roman" w:cs="Times New Roman"/>
          <w:sz w:val="24"/>
          <w:szCs w:val="24"/>
        </w:rPr>
      </w:pPr>
      <w:r w:rsidRPr="00C70CD2">
        <w:rPr>
          <w:rFonts w:ascii="Times New Roman" w:hAnsi="Times New Roman" w:cs="Times New Roman"/>
          <w:sz w:val="24"/>
          <w:szCs w:val="24"/>
        </w:rPr>
        <w:t>In recent years the number of adults who are experiencing homelessness has increased</w:t>
      </w:r>
      <w:r w:rsidR="003A372F">
        <w:rPr>
          <w:rFonts w:ascii="Times New Roman" w:hAnsi="Times New Roman" w:cs="Times New Roman"/>
          <w:sz w:val="24"/>
          <w:szCs w:val="24"/>
        </w:rPr>
        <w:t xml:space="preserve"> </w:t>
      </w:r>
      <w:r w:rsidR="008C6361">
        <w:rPr>
          <w:rFonts w:ascii="Times New Roman" w:hAnsi="Times New Roman" w:cs="Times New Roman"/>
          <w:sz w:val="24"/>
          <w:szCs w:val="24"/>
        </w:rPr>
        <w:t>according to a recent study, the rise is attributed to the high cost of living and hard economic times</w:t>
      </w:r>
      <w:r w:rsidR="005B56B7">
        <w:rPr>
          <w:rFonts w:ascii="Times New Roman" w:hAnsi="Times New Roman" w:cs="Times New Roman"/>
          <w:sz w:val="24"/>
          <w:szCs w:val="24"/>
        </w:rPr>
        <w:t xml:space="preserve">, </w:t>
      </w:r>
      <w:r w:rsidR="001B3887" w:rsidRPr="007154E8">
        <w:rPr>
          <w:rFonts w:ascii="Times New Roman" w:hAnsi="Times New Roman" w:cs="Times New Roman"/>
          <w:sz w:val="24"/>
          <w:szCs w:val="24"/>
        </w:rPr>
        <w:t>Cummins</w:t>
      </w:r>
      <w:r w:rsidR="001B3887">
        <w:rPr>
          <w:rFonts w:ascii="Times New Roman" w:hAnsi="Times New Roman" w:cs="Times New Roman"/>
          <w:sz w:val="24"/>
          <w:szCs w:val="24"/>
        </w:rPr>
        <w:t xml:space="preserve"> </w:t>
      </w:r>
      <w:r w:rsidR="005B56B7">
        <w:rPr>
          <w:rFonts w:ascii="Times New Roman" w:hAnsi="Times New Roman" w:cs="Times New Roman"/>
          <w:sz w:val="24"/>
          <w:szCs w:val="24"/>
        </w:rPr>
        <w:t>(201</w:t>
      </w:r>
      <w:r w:rsidR="001B3887">
        <w:rPr>
          <w:rFonts w:ascii="Times New Roman" w:hAnsi="Times New Roman" w:cs="Times New Roman"/>
          <w:sz w:val="24"/>
          <w:szCs w:val="24"/>
        </w:rPr>
        <w:t>9</w:t>
      </w:r>
      <w:r w:rsidR="005B56B7">
        <w:rPr>
          <w:rFonts w:ascii="Times New Roman" w:hAnsi="Times New Roman" w:cs="Times New Roman"/>
          <w:sz w:val="24"/>
          <w:szCs w:val="24"/>
        </w:rPr>
        <w:t>)</w:t>
      </w:r>
      <w:r w:rsidRPr="00C70CD2">
        <w:rPr>
          <w:rFonts w:ascii="Times New Roman" w:hAnsi="Times New Roman" w:cs="Times New Roman"/>
          <w:sz w:val="24"/>
          <w:szCs w:val="24"/>
        </w:rPr>
        <w:t xml:space="preserve">. The study showed that those individuals that were born between 1954 and 1963 </w:t>
      </w:r>
      <w:r w:rsidR="005C5415">
        <w:rPr>
          <w:rFonts w:ascii="Times New Roman" w:hAnsi="Times New Roman" w:cs="Times New Roman"/>
          <w:sz w:val="24"/>
          <w:szCs w:val="24"/>
        </w:rPr>
        <w:t xml:space="preserve">and currently living in either incarceration or homeless conditions </w:t>
      </w:r>
      <w:r w:rsidRPr="00C70CD2">
        <w:rPr>
          <w:rFonts w:ascii="Times New Roman" w:hAnsi="Times New Roman" w:cs="Times New Roman"/>
          <w:sz w:val="24"/>
          <w:szCs w:val="24"/>
        </w:rPr>
        <w:t>are at greater risk of</w:t>
      </w:r>
      <w:r w:rsidR="005C5415">
        <w:rPr>
          <w:rFonts w:ascii="Times New Roman" w:hAnsi="Times New Roman" w:cs="Times New Roman"/>
          <w:sz w:val="24"/>
          <w:szCs w:val="24"/>
        </w:rPr>
        <w:t xml:space="preserve"> also being depressed or experiencing other forms of mental health complications</w:t>
      </w:r>
      <w:r w:rsidR="005B56B7">
        <w:rPr>
          <w:rFonts w:ascii="Times New Roman" w:hAnsi="Times New Roman" w:cs="Times New Roman"/>
          <w:sz w:val="24"/>
          <w:szCs w:val="24"/>
        </w:rPr>
        <w:t xml:space="preserve">, </w:t>
      </w:r>
      <w:r w:rsidR="001B3887" w:rsidRPr="007154E8">
        <w:rPr>
          <w:rFonts w:ascii="Times New Roman" w:hAnsi="Times New Roman" w:cs="Times New Roman"/>
          <w:sz w:val="24"/>
          <w:szCs w:val="24"/>
        </w:rPr>
        <w:t>Cummins</w:t>
      </w:r>
      <w:r w:rsidR="001B3887">
        <w:rPr>
          <w:rFonts w:ascii="Times New Roman" w:hAnsi="Times New Roman" w:cs="Times New Roman"/>
          <w:sz w:val="24"/>
          <w:szCs w:val="24"/>
        </w:rPr>
        <w:t xml:space="preserve"> </w:t>
      </w:r>
      <w:r w:rsidR="005B56B7">
        <w:rPr>
          <w:rFonts w:ascii="Times New Roman" w:hAnsi="Times New Roman" w:cs="Times New Roman"/>
          <w:sz w:val="24"/>
          <w:szCs w:val="24"/>
        </w:rPr>
        <w:t>(201</w:t>
      </w:r>
      <w:r w:rsidR="001B3887">
        <w:rPr>
          <w:rFonts w:ascii="Times New Roman" w:hAnsi="Times New Roman" w:cs="Times New Roman"/>
          <w:sz w:val="24"/>
          <w:szCs w:val="24"/>
        </w:rPr>
        <w:t>9</w:t>
      </w:r>
      <w:r w:rsidR="005B56B7">
        <w:rPr>
          <w:rFonts w:ascii="Times New Roman" w:hAnsi="Times New Roman" w:cs="Times New Roman"/>
          <w:sz w:val="24"/>
          <w:szCs w:val="24"/>
        </w:rPr>
        <w:t>)</w:t>
      </w:r>
      <w:r w:rsidRPr="00C70CD2">
        <w:rPr>
          <w:rFonts w:ascii="Times New Roman" w:hAnsi="Times New Roman" w:cs="Times New Roman"/>
          <w:sz w:val="24"/>
          <w:szCs w:val="24"/>
        </w:rPr>
        <w:t xml:space="preserve">. Homeless adults possess unique health complications as compared to those homeless individuals that are young. </w:t>
      </w:r>
      <w:r w:rsidR="00506F4E">
        <w:rPr>
          <w:rFonts w:ascii="Times New Roman" w:hAnsi="Times New Roman" w:cs="Times New Roman"/>
          <w:sz w:val="24"/>
          <w:szCs w:val="24"/>
        </w:rPr>
        <w:t>The n</w:t>
      </w:r>
      <w:r w:rsidRPr="00C70CD2">
        <w:rPr>
          <w:rFonts w:ascii="Times New Roman" w:hAnsi="Times New Roman" w:cs="Times New Roman"/>
          <w:sz w:val="24"/>
          <w:szCs w:val="24"/>
        </w:rPr>
        <w:t xml:space="preserve">eed for strategies that can help reduce or prevent homelessness among older adults </w:t>
      </w:r>
      <w:r w:rsidR="00506F4E">
        <w:rPr>
          <w:rFonts w:ascii="Times New Roman" w:hAnsi="Times New Roman" w:cs="Times New Roman"/>
          <w:sz w:val="24"/>
          <w:szCs w:val="24"/>
        </w:rPr>
        <w:t>is</w:t>
      </w:r>
      <w:r w:rsidRPr="00C70CD2">
        <w:rPr>
          <w:rFonts w:ascii="Times New Roman" w:hAnsi="Times New Roman" w:cs="Times New Roman"/>
          <w:sz w:val="24"/>
          <w:szCs w:val="24"/>
        </w:rPr>
        <w:t xml:space="preserve"> required. The National Survey on Drugs and Health research shows that individuals who became homeless in old age must have experienced job loss, parent death, and relationship breakdown. They are likely to suffer impairments and worse mental health</w:t>
      </w:r>
      <w:r w:rsidR="005B56B7">
        <w:rPr>
          <w:rFonts w:ascii="Times New Roman" w:hAnsi="Times New Roman" w:cs="Times New Roman"/>
          <w:sz w:val="24"/>
          <w:szCs w:val="24"/>
        </w:rPr>
        <w:t xml:space="preserve">, </w:t>
      </w:r>
      <w:r w:rsidR="001B3887">
        <w:rPr>
          <w:rFonts w:ascii="Times New Roman" w:hAnsi="Times New Roman" w:cs="Times New Roman"/>
          <w:sz w:val="24"/>
          <w:szCs w:val="24"/>
        </w:rPr>
        <w:t xml:space="preserve">Brignone </w:t>
      </w:r>
      <w:r w:rsidR="005B56B7">
        <w:rPr>
          <w:rFonts w:ascii="Times New Roman" w:hAnsi="Times New Roman" w:cs="Times New Roman"/>
          <w:sz w:val="24"/>
          <w:szCs w:val="24"/>
        </w:rPr>
        <w:t>(201</w:t>
      </w:r>
      <w:r w:rsidR="001B3887">
        <w:rPr>
          <w:rFonts w:ascii="Times New Roman" w:hAnsi="Times New Roman" w:cs="Times New Roman"/>
          <w:sz w:val="24"/>
          <w:szCs w:val="24"/>
        </w:rPr>
        <w:t>8</w:t>
      </w:r>
      <w:r w:rsidR="005B56B7">
        <w:rPr>
          <w:rFonts w:ascii="Times New Roman" w:hAnsi="Times New Roman" w:cs="Times New Roman"/>
          <w:sz w:val="24"/>
          <w:szCs w:val="24"/>
        </w:rPr>
        <w:t>)</w:t>
      </w:r>
      <w:r w:rsidRPr="00C70CD2">
        <w:rPr>
          <w:rFonts w:ascii="Times New Roman" w:hAnsi="Times New Roman" w:cs="Times New Roman"/>
          <w:sz w:val="24"/>
          <w:szCs w:val="24"/>
        </w:rPr>
        <w:t>. Recent research shows half of the old individuals who are homeless were subject to homeless in middle age for the first time</w:t>
      </w:r>
      <w:r w:rsidR="005B56B7">
        <w:rPr>
          <w:rFonts w:ascii="Times New Roman" w:hAnsi="Times New Roman" w:cs="Times New Roman"/>
          <w:sz w:val="24"/>
          <w:szCs w:val="24"/>
        </w:rPr>
        <w:t xml:space="preserve">, </w:t>
      </w:r>
      <w:r w:rsidR="001B3887" w:rsidRPr="007154E8">
        <w:rPr>
          <w:rFonts w:ascii="Times New Roman" w:hAnsi="Times New Roman" w:cs="Times New Roman"/>
          <w:sz w:val="24"/>
          <w:szCs w:val="24"/>
        </w:rPr>
        <w:t>Cummins</w:t>
      </w:r>
      <w:r w:rsidR="001B3887">
        <w:rPr>
          <w:rFonts w:ascii="Times New Roman" w:hAnsi="Times New Roman" w:cs="Times New Roman"/>
          <w:sz w:val="24"/>
          <w:szCs w:val="24"/>
        </w:rPr>
        <w:t xml:space="preserve"> </w:t>
      </w:r>
      <w:r w:rsidR="005B56B7">
        <w:rPr>
          <w:rFonts w:ascii="Times New Roman" w:hAnsi="Times New Roman" w:cs="Times New Roman"/>
          <w:sz w:val="24"/>
          <w:szCs w:val="24"/>
        </w:rPr>
        <w:t>(201</w:t>
      </w:r>
      <w:r w:rsidR="001B3887">
        <w:rPr>
          <w:rFonts w:ascii="Times New Roman" w:hAnsi="Times New Roman" w:cs="Times New Roman"/>
          <w:sz w:val="24"/>
          <w:szCs w:val="24"/>
        </w:rPr>
        <w:t>9</w:t>
      </w:r>
      <w:r w:rsidR="005B56B7">
        <w:rPr>
          <w:rFonts w:ascii="Times New Roman" w:hAnsi="Times New Roman" w:cs="Times New Roman"/>
          <w:sz w:val="24"/>
          <w:szCs w:val="24"/>
        </w:rPr>
        <w:t>)</w:t>
      </w:r>
      <w:r w:rsidRPr="00C70CD2">
        <w:rPr>
          <w:rFonts w:ascii="Times New Roman" w:hAnsi="Times New Roman" w:cs="Times New Roman"/>
          <w:sz w:val="24"/>
          <w:szCs w:val="24"/>
        </w:rPr>
        <w:t>. The problem of homelessness is likely to have been caused by a lack of suitable employment for unskilled and semi-skilled workers who are middle age. Development and growth have specific periods that need to be understood through the approach that recognizes health. Examination of critical period models which are conceptual to the course of life</w:t>
      </w:r>
      <w:r w:rsidR="005B56B7">
        <w:rPr>
          <w:rFonts w:ascii="Times New Roman" w:hAnsi="Times New Roman" w:cs="Times New Roman"/>
          <w:sz w:val="24"/>
          <w:szCs w:val="24"/>
        </w:rPr>
        <w:t>,</w:t>
      </w:r>
      <w:r w:rsidR="005B56B7" w:rsidRPr="005B56B7">
        <w:rPr>
          <w:rFonts w:ascii="Times New Roman" w:hAnsi="Times New Roman" w:cs="Times New Roman"/>
          <w:sz w:val="24"/>
          <w:szCs w:val="24"/>
        </w:rPr>
        <w:t xml:space="preserve"> </w:t>
      </w:r>
      <w:r w:rsidR="001B3887" w:rsidRPr="007154E8">
        <w:rPr>
          <w:rFonts w:ascii="Times New Roman" w:hAnsi="Times New Roman" w:cs="Times New Roman"/>
          <w:sz w:val="24"/>
          <w:szCs w:val="24"/>
        </w:rPr>
        <w:t>Cummins</w:t>
      </w:r>
      <w:r w:rsidR="001B3887">
        <w:rPr>
          <w:rFonts w:ascii="Times New Roman" w:hAnsi="Times New Roman" w:cs="Times New Roman"/>
          <w:sz w:val="24"/>
          <w:szCs w:val="24"/>
        </w:rPr>
        <w:t xml:space="preserve"> </w:t>
      </w:r>
      <w:r w:rsidR="005B56B7">
        <w:rPr>
          <w:rFonts w:ascii="Times New Roman" w:hAnsi="Times New Roman" w:cs="Times New Roman"/>
          <w:sz w:val="24"/>
          <w:szCs w:val="24"/>
        </w:rPr>
        <w:t>(201</w:t>
      </w:r>
      <w:r w:rsidR="001B3887">
        <w:rPr>
          <w:rFonts w:ascii="Times New Roman" w:hAnsi="Times New Roman" w:cs="Times New Roman"/>
          <w:sz w:val="24"/>
          <w:szCs w:val="24"/>
        </w:rPr>
        <w:t>9</w:t>
      </w:r>
      <w:r w:rsidR="005B56B7">
        <w:rPr>
          <w:rFonts w:ascii="Times New Roman" w:hAnsi="Times New Roman" w:cs="Times New Roman"/>
          <w:sz w:val="24"/>
          <w:szCs w:val="24"/>
        </w:rPr>
        <w:t>)</w:t>
      </w:r>
      <w:r w:rsidRPr="00C70CD2">
        <w:rPr>
          <w:rFonts w:ascii="Times New Roman" w:hAnsi="Times New Roman" w:cs="Times New Roman"/>
          <w:sz w:val="24"/>
          <w:szCs w:val="24"/>
        </w:rPr>
        <w:t xml:space="preserve">. Every specific period has a lifetime effect. </w:t>
      </w:r>
      <w:proofErr w:type="gramStart"/>
      <w:r w:rsidRPr="00C70CD2">
        <w:rPr>
          <w:rFonts w:ascii="Times New Roman" w:hAnsi="Times New Roman" w:cs="Times New Roman"/>
          <w:sz w:val="24"/>
          <w:szCs w:val="24"/>
        </w:rPr>
        <w:t>Factors that course risk at every periodic stage come together to make risk.</w:t>
      </w:r>
      <w:proofErr w:type="gramEnd"/>
      <w:r w:rsidRPr="00C70CD2">
        <w:rPr>
          <w:rFonts w:ascii="Times New Roman" w:hAnsi="Times New Roman" w:cs="Times New Roman"/>
          <w:sz w:val="24"/>
          <w:szCs w:val="24"/>
        </w:rPr>
        <w:t xml:space="preserve"> There is no enough evidence to shows whether events that were negative in life during the critical period accumulation of risk model paves the way for homelessness.</w:t>
      </w:r>
    </w:p>
    <w:p w:rsidR="005C5415" w:rsidRDefault="006E1020" w:rsidP="005C5415">
      <w:pPr>
        <w:spacing w:line="480" w:lineRule="auto"/>
        <w:ind w:firstLine="720"/>
        <w:rPr>
          <w:rFonts w:ascii="Times New Roman" w:hAnsi="Times New Roman" w:cs="Times New Roman"/>
          <w:sz w:val="24"/>
          <w:szCs w:val="24"/>
        </w:rPr>
      </w:pPr>
      <w:r w:rsidRPr="00C70CD2">
        <w:rPr>
          <w:rFonts w:ascii="Times New Roman" w:hAnsi="Times New Roman" w:cs="Times New Roman"/>
          <w:sz w:val="24"/>
          <w:szCs w:val="24"/>
        </w:rPr>
        <w:lastRenderedPageBreak/>
        <w:t>Those who live in homeless shelters are more likely to be the target of thieves and the criminals who dwell there</w:t>
      </w:r>
      <w:r w:rsidR="003A372F">
        <w:rPr>
          <w:rFonts w:ascii="Times New Roman" w:hAnsi="Times New Roman" w:cs="Times New Roman"/>
          <w:sz w:val="24"/>
          <w:szCs w:val="24"/>
        </w:rPr>
        <w:t>,</w:t>
      </w:r>
      <w:r w:rsidR="005C5415">
        <w:rPr>
          <w:rFonts w:ascii="Times New Roman" w:hAnsi="Times New Roman" w:cs="Times New Roman"/>
          <w:sz w:val="24"/>
          <w:szCs w:val="24"/>
        </w:rPr>
        <w:t xml:space="preserve"> which can even elevate the already existing mental health strain. Women are more likely to be greatly affected by such activities than men</w:t>
      </w:r>
      <w:r w:rsidR="003A372F">
        <w:rPr>
          <w:rFonts w:ascii="Times New Roman" w:hAnsi="Times New Roman" w:cs="Times New Roman"/>
          <w:sz w:val="24"/>
          <w:szCs w:val="24"/>
        </w:rPr>
        <w:t>,</w:t>
      </w:r>
      <w:r w:rsidR="005C5415">
        <w:rPr>
          <w:rFonts w:ascii="Times New Roman" w:hAnsi="Times New Roman" w:cs="Times New Roman"/>
          <w:sz w:val="24"/>
          <w:szCs w:val="24"/>
        </w:rPr>
        <w:t xml:space="preserve"> which can cause mental illness which might not be corrected due to lack of funds</w:t>
      </w:r>
      <w:r w:rsidR="003A372F">
        <w:rPr>
          <w:rFonts w:ascii="Times New Roman" w:hAnsi="Times New Roman" w:cs="Times New Roman"/>
          <w:sz w:val="24"/>
          <w:szCs w:val="24"/>
        </w:rPr>
        <w:t>;</w:t>
      </w:r>
      <w:r w:rsidR="005C5415">
        <w:rPr>
          <w:rFonts w:ascii="Times New Roman" w:hAnsi="Times New Roman" w:cs="Times New Roman"/>
          <w:sz w:val="24"/>
          <w:szCs w:val="24"/>
        </w:rPr>
        <w:t xml:space="preserve"> t</w:t>
      </w:r>
      <w:r w:rsidRPr="00C70CD2">
        <w:rPr>
          <w:rFonts w:ascii="Times New Roman" w:hAnsi="Times New Roman" w:cs="Times New Roman"/>
          <w:sz w:val="24"/>
          <w:szCs w:val="24"/>
        </w:rPr>
        <w:t>he untreated mental illness for women can impair thinking, which is direr to them than it is for men</w:t>
      </w:r>
      <w:r w:rsidR="001B3887">
        <w:rPr>
          <w:rFonts w:ascii="Times New Roman" w:hAnsi="Times New Roman" w:cs="Times New Roman"/>
          <w:sz w:val="24"/>
          <w:szCs w:val="24"/>
        </w:rPr>
        <w:t xml:space="preserve">, </w:t>
      </w:r>
      <w:r w:rsidR="001B3887" w:rsidRPr="007154E8">
        <w:rPr>
          <w:rFonts w:ascii="Times New Roman" w:hAnsi="Times New Roman" w:cs="Times New Roman"/>
          <w:sz w:val="24"/>
          <w:szCs w:val="24"/>
        </w:rPr>
        <w:t>Moschion</w:t>
      </w:r>
      <w:r w:rsidR="001B3887">
        <w:rPr>
          <w:rFonts w:ascii="Times New Roman" w:hAnsi="Times New Roman" w:cs="Times New Roman"/>
          <w:sz w:val="24"/>
          <w:szCs w:val="24"/>
        </w:rPr>
        <w:t xml:space="preserve"> (2019)</w:t>
      </w:r>
      <w:r w:rsidRPr="00C70CD2">
        <w:rPr>
          <w:rFonts w:ascii="Times New Roman" w:hAnsi="Times New Roman" w:cs="Times New Roman"/>
          <w:sz w:val="24"/>
          <w:szCs w:val="24"/>
        </w:rPr>
        <w:t>. Research shows that one-third of women who are homeless have been sexually abused. Homelessness causes mental health, but it also exposes women to deadly infections like HIV/AIDS. Evidence shows that old people who are homeless and suffering from mental illness are more likely to be in danger of losing their lives</w:t>
      </w:r>
      <w:r w:rsidR="005B56B7">
        <w:rPr>
          <w:rFonts w:ascii="Times New Roman" w:hAnsi="Times New Roman" w:cs="Times New Roman"/>
          <w:sz w:val="24"/>
          <w:szCs w:val="24"/>
        </w:rPr>
        <w:t xml:space="preserve">, </w:t>
      </w:r>
      <w:r w:rsidR="001B3887">
        <w:rPr>
          <w:rFonts w:ascii="Times New Roman" w:hAnsi="Times New Roman" w:cs="Times New Roman"/>
          <w:sz w:val="24"/>
          <w:szCs w:val="24"/>
        </w:rPr>
        <w:t xml:space="preserve">Brignone </w:t>
      </w:r>
      <w:r w:rsidR="005B56B7">
        <w:rPr>
          <w:rFonts w:ascii="Times New Roman" w:hAnsi="Times New Roman" w:cs="Times New Roman"/>
          <w:sz w:val="24"/>
          <w:szCs w:val="24"/>
        </w:rPr>
        <w:t>(201</w:t>
      </w:r>
      <w:r w:rsidR="001B3887">
        <w:rPr>
          <w:rFonts w:ascii="Times New Roman" w:hAnsi="Times New Roman" w:cs="Times New Roman"/>
          <w:sz w:val="24"/>
          <w:szCs w:val="24"/>
        </w:rPr>
        <w:t>8</w:t>
      </w:r>
      <w:r w:rsidR="005B56B7">
        <w:rPr>
          <w:rFonts w:ascii="Times New Roman" w:hAnsi="Times New Roman" w:cs="Times New Roman"/>
          <w:sz w:val="24"/>
          <w:szCs w:val="24"/>
        </w:rPr>
        <w:t>)</w:t>
      </w:r>
      <w:r w:rsidRPr="00C70CD2">
        <w:rPr>
          <w:rFonts w:ascii="Times New Roman" w:hAnsi="Times New Roman" w:cs="Times New Roman"/>
          <w:sz w:val="24"/>
          <w:szCs w:val="24"/>
        </w:rPr>
        <w:t xml:space="preserve">. </w:t>
      </w:r>
      <w:r w:rsidR="005C5415">
        <w:rPr>
          <w:rFonts w:ascii="Times New Roman" w:hAnsi="Times New Roman" w:cs="Times New Roman"/>
          <w:sz w:val="24"/>
          <w:szCs w:val="24"/>
        </w:rPr>
        <w:t>It worsens if th</w:t>
      </w:r>
      <w:r w:rsidR="00506F4E">
        <w:rPr>
          <w:rFonts w:ascii="Times New Roman" w:hAnsi="Times New Roman" w:cs="Times New Roman"/>
          <w:sz w:val="24"/>
          <w:szCs w:val="24"/>
        </w:rPr>
        <w:t>ese</w:t>
      </w:r>
      <w:r w:rsidR="005C5415">
        <w:rPr>
          <w:rFonts w:ascii="Times New Roman" w:hAnsi="Times New Roman" w:cs="Times New Roman"/>
          <w:sz w:val="24"/>
          <w:szCs w:val="24"/>
        </w:rPr>
        <w:t xml:space="preserve"> people happen to be women in old age and can become lethal as o</w:t>
      </w:r>
      <w:r w:rsidRPr="00C70CD2">
        <w:rPr>
          <w:rFonts w:ascii="Times New Roman" w:hAnsi="Times New Roman" w:cs="Times New Roman"/>
          <w:sz w:val="24"/>
          <w:szCs w:val="24"/>
        </w:rPr>
        <w:t>ld individuals who are mentally ill can cause fatal accidents because of impaired thinking. Untreated psychiatric illnesses of homeless people can lead to murder. Most homeless people are not aware that they are mentally ill. Those people who are homeless hide from other people. They tiptoe along the streets during the day</w:t>
      </w:r>
      <w:r w:rsidR="001B3887">
        <w:rPr>
          <w:rFonts w:ascii="Times New Roman" w:hAnsi="Times New Roman" w:cs="Times New Roman"/>
          <w:sz w:val="24"/>
          <w:szCs w:val="24"/>
        </w:rPr>
        <w:t xml:space="preserve">, </w:t>
      </w:r>
      <w:r w:rsidR="001B3887" w:rsidRPr="007154E8">
        <w:rPr>
          <w:rFonts w:ascii="Times New Roman" w:hAnsi="Times New Roman" w:cs="Times New Roman"/>
          <w:sz w:val="24"/>
          <w:szCs w:val="24"/>
        </w:rPr>
        <w:t>Moschion</w:t>
      </w:r>
      <w:r w:rsidR="001B3887">
        <w:rPr>
          <w:rFonts w:ascii="Times New Roman" w:hAnsi="Times New Roman" w:cs="Times New Roman"/>
          <w:sz w:val="24"/>
          <w:szCs w:val="24"/>
        </w:rPr>
        <w:t xml:space="preserve"> (2019)</w:t>
      </w:r>
      <w:r w:rsidRPr="00C70CD2">
        <w:rPr>
          <w:rFonts w:ascii="Times New Roman" w:hAnsi="Times New Roman" w:cs="Times New Roman"/>
          <w:sz w:val="24"/>
          <w:szCs w:val="24"/>
        </w:rPr>
        <w:t>. They talk to their voices when they think they are all alone. They take shelter mostly in those houses that are abandoned.</w:t>
      </w:r>
      <w:r w:rsidR="005C5415">
        <w:rPr>
          <w:rFonts w:ascii="Times New Roman" w:hAnsi="Times New Roman" w:cs="Times New Roman"/>
          <w:sz w:val="24"/>
          <w:szCs w:val="24"/>
        </w:rPr>
        <w:t xml:space="preserve"> Such behaviors prevent them from getting the help they greatly require</w:t>
      </w:r>
      <w:r w:rsidR="005B56B7">
        <w:rPr>
          <w:rFonts w:ascii="Times New Roman" w:hAnsi="Times New Roman" w:cs="Times New Roman"/>
          <w:sz w:val="24"/>
          <w:szCs w:val="24"/>
        </w:rPr>
        <w:t xml:space="preserve">, </w:t>
      </w:r>
      <w:r w:rsidR="001B3887" w:rsidRPr="007154E8">
        <w:rPr>
          <w:rFonts w:ascii="Times New Roman" w:hAnsi="Times New Roman" w:cs="Times New Roman"/>
          <w:sz w:val="24"/>
          <w:szCs w:val="24"/>
        </w:rPr>
        <w:t>Schwartz</w:t>
      </w:r>
      <w:r w:rsidR="001B3887">
        <w:rPr>
          <w:rFonts w:ascii="Times New Roman" w:hAnsi="Times New Roman" w:cs="Times New Roman"/>
          <w:sz w:val="24"/>
          <w:szCs w:val="24"/>
        </w:rPr>
        <w:t xml:space="preserve"> </w:t>
      </w:r>
      <w:r w:rsidR="005B56B7">
        <w:rPr>
          <w:rFonts w:ascii="Times New Roman" w:hAnsi="Times New Roman" w:cs="Times New Roman"/>
          <w:sz w:val="24"/>
          <w:szCs w:val="24"/>
        </w:rPr>
        <w:t>(201</w:t>
      </w:r>
      <w:r w:rsidR="001B3887">
        <w:rPr>
          <w:rFonts w:ascii="Times New Roman" w:hAnsi="Times New Roman" w:cs="Times New Roman"/>
          <w:sz w:val="24"/>
          <w:szCs w:val="24"/>
        </w:rPr>
        <w:t>9</w:t>
      </w:r>
      <w:r w:rsidR="005B56B7">
        <w:rPr>
          <w:rFonts w:ascii="Times New Roman" w:hAnsi="Times New Roman" w:cs="Times New Roman"/>
          <w:sz w:val="24"/>
          <w:szCs w:val="24"/>
        </w:rPr>
        <w:t>)</w:t>
      </w:r>
      <w:r w:rsidR="005C5415">
        <w:rPr>
          <w:rFonts w:ascii="Times New Roman" w:hAnsi="Times New Roman" w:cs="Times New Roman"/>
          <w:sz w:val="24"/>
          <w:szCs w:val="24"/>
        </w:rPr>
        <w:t>.</w:t>
      </w:r>
    </w:p>
    <w:p w:rsidR="006E1020" w:rsidRDefault="006E1020" w:rsidP="005C5415">
      <w:pPr>
        <w:spacing w:line="480" w:lineRule="auto"/>
        <w:ind w:firstLine="720"/>
        <w:rPr>
          <w:rFonts w:ascii="Times New Roman" w:hAnsi="Times New Roman" w:cs="Times New Roman"/>
          <w:sz w:val="24"/>
          <w:szCs w:val="24"/>
        </w:rPr>
      </w:pPr>
      <w:r w:rsidRPr="00C70CD2">
        <w:rPr>
          <w:rFonts w:ascii="Times New Roman" w:hAnsi="Times New Roman" w:cs="Times New Roman"/>
          <w:sz w:val="24"/>
          <w:szCs w:val="24"/>
        </w:rPr>
        <w:t>Old</w:t>
      </w:r>
      <w:r w:rsidR="00506F4E">
        <w:rPr>
          <w:rFonts w:ascii="Times New Roman" w:hAnsi="Times New Roman" w:cs="Times New Roman"/>
          <w:sz w:val="24"/>
          <w:szCs w:val="24"/>
        </w:rPr>
        <w:t>-</w:t>
      </w:r>
      <w:r w:rsidRPr="00C70CD2">
        <w:rPr>
          <w:rFonts w:ascii="Times New Roman" w:hAnsi="Times New Roman" w:cs="Times New Roman"/>
          <w:sz w:val="24"/>
          <w:szCs w:val="24"/>
        </w:rPr>
        <w:t>age people who are homeless do experience sociodemographic and health</w:t>
      </w:r>
      <w:r w:rsidR="00506F4E">
        <w:rPr>
          <w:rFonts w:ascii="Times New Roman" w:hAnsi="Times New Roman" w:cs="Times New Roman"/>
          <w:sz w:val="24"/>
          <w:szCs w:val="24"/>
        </w:rPr>
        <w:t>-</w:t>
      </w:r>
      <w:r w:rsidRPr="00C70CD2">
        <w:rPr>
          <w:rFonts w:ascii="Times New Roman" w:hAnsi="Times New Roman" w:cs="Times New Roman"/>
          <w:sz w:val="24"/>
          <w:szCs w:val="24"/>
        </w:rPr>
        <w:t>related life c</w:t>
      </w:r>
      <w:r w:rsidR="005C5415">
        <w:rPr>
          <w:rFonts w:ascii="Times New Roman" w:hAnsi="Times New Roman" w:cs="Times New Roman"/>
          <w:sz w:val="24"/>
          <w:szCs w:val="24"/>
        </w:rPr>
        <w:t>omplications. These experiences</w:t>
      </w:r>
      <w:r w:rsidRPr="00C70CD2">
        <w:rPr>
          <w:rFonts w:ascii="Times New Roman" w:hAnsi="Times New Roman" w:cs="Times New Roman"/>
          <w:sz w:val="24"/>
          <w:szCs w:val="24"/>
        </w:rPr>
        <w:t xml:space="preserve"> comprise health status, imprisonment, and socioeconomic attainment. Having difficulty paying bills, mental disorder, unemployment, being unable to pay bills, and not having a spouse/partner may lead to traumatic brain injury</w:t>
      </w:r>
      <w:r w:rsidR="005B56B7">
        <w:rPr>
          <w:rFonts w:ascii="Times New Roman" w:hAnsi="Times New Roman" w:cs="Times New Roman"/>
          <w:sz w:val="24"/>
          <w:szCs w:val="24"/>
        </w:rPr>
        <w:t xml:space="preserve">, </w:t>
      </w:r>
      <w:r w:rsidR="001B3887">
        <w:rPr>
          <w:rFonts w:ascii="Times New Roman" w:hAnsi="Times New Roman" w:cs="Times New Roman"/>
          <w:sz w:val="24"/>
          <w:szCs w:val="24"/>
        </w:rPr>
        <w:t xml:space="preserve">Brignone </w:t>
      </w:r>
      <w:r w:rsidR="005B56B7">
        <w:rPr>
          <w:rFonts w:ascii="Times New Roman" w:hAnsi="Times New Roman" w:cs="Times New Roman"/>
          <w:sz w:val="24"/>
          <w:szCs w:val="24"/>
        </w:rPr>
        <w:t>(201)</w:t>
      </w:r>
      <w:r w:rsidRPr="00C70CD2">
        <w:rPr>
          <w:rFonts w:ascii="Times New Roman" w:hAnsi="Times New Roman" w:cs="Times New Roman"/>
          <w:sz w:val="24"/>
          <w:szCs w:val="24"/>
        </w:rPr>
        <w:t xml:space="preserve">. This was evident when the National Survey on Drug Use and Health used a model that includes a single dichotomous variable. A model with a cumulative score variable gives accurate results on whether the homeless have to experience alcohol problems. Different measures of health status </w:t>
      </w:r>
      <w:r w:rsidRPr="00C70CD2">
        <w:rPr>
          <w:rFonts w:ascii="Times New Roman" w:hAnsi="Times New Roman" w:cs="Times New Roman"/>
          <w:sz w:val="24"/>
          <w:szCs w:val="24"/>
        </w:rPr>
        <w:lastRenderedPageBreak/>
        <w:t>differ by age at first adult homelessness</w:t>
      </w:r>
      <w:r w:rsidR="001B3887">
        <w:rPr>
          <w:rFonts w:ascii="Times New Roman" w:hAnsi="Times New Roman" w:cs="Times New Roman"/>
          <w:sz w:val="24"/>
          <w:szCs w:val="24"/>
        </w:rPr>
        <w:t xml:space="preserve">, </w:t>
      </w:r>
      <w:r w:rsidR="001B3887" w:rsidRPr="007154E8">
        <w:rPr>
          <w:rFonts w:ascii="Times New Roman" w:hAnsi="Times New Roman" w:cs="Times New Roman"/>
          <w:sz w:val="24"/>
          <w:szCs w:val="24"/>
        </w:rPr>
        <w:t>Moschion</w:t>
      </w:r>
      <w:r w:rsidR="001B3887">
        <w:rPr>
          <w:rFonts w:ascii="Times New Roman" w:hAnsi="Times New Roman" w:cs="Times New Roman"/>
          <w:sz w:val="24"/>
          <w:szCs w:val="24"/>
        </w:rPr>
        <w:t xml:space="preserve"> (2019)</w:t>
      </w:r>
      <w:r w:rsidRPr="00C70CD2">
        <w:rPr>
          <w:rFonts w:ascii="Times New Roman" w:hAnsi="Times New Roman" w:cs="Times New Roman"/>
          <w:sz w:val="24"/>
          <w:szCs w:val="24"/>
        </w:rPr>
        <w:t>. There is a higher prevalence for individuals that their first homelessness happened at the age of 50. The prevalence includes severe depression symptoms and hallucination</w:t>
      </w:r>
      <w:r w:rsidR="00506F4E">
        <w:rPr>
          <w:rFonts w:ascii="Times New Roman" w:hAnsi="Times New Roman" w:cs="Times New Roman"/>
          <w:sz w:val="24"/>
          <w:szCs w:val="24"/>
        </w:rPr>
        <w:t>s</w:t>
      </w:r>
      <w:r w:rsidRPr="00C70CD2">
        <w:rPr>
          <w:rFonts w:ascii="Times New Roman" w:hAnsi="Times New Roman" w:cs="Times New Roman"/>
          <w:sz w:val="24"/>
          <w:szCs w:val="24"/>
        </w:rPr>
        <w:t xml:space="preserve">. Those people who were homeless before the age of 50 have a high risk of abusing drugs. Impairment is more common to the people who were first homeless at the age of 50. </w:t>
      </w:r>
    </w:p>
    <w:p w:rsidR="000B5D72" w:rsidRDefault="000B5D72" w:rsidP="00845E29">
      <w:pPr>
        <w:spacing w:line="480" w:lineRule="auto"/>
        <w:jc w:val="center"/>
        <w:rPr>
          <w:rFonts w:ascii="Times New Roman" w:hAnsi="Times New Roman" w:cs="Times New Roman"/>
          <w:b/>
          <w:bCs/>
          <w:sz w:val="24"/>
          <w:szCs w:val="24"/>
        </w:rPr>
      </w:pPr>
      <w:r w:rsidRPr="000B5D72">
        <w:rPr>
          <w:rFonts w:ascii="Times New Roman" w:hAnsi="Times New Roman" w:cs="Times New Roman"/>
          <w:b/>
          <w:bCs/>
          <w:sz w:val="24"/>
          <w:szCs w:val="24"/>
        </w:rPr>
        <w:t>Method</w:t>
      </w:r>
    </w:p>
    <w:p w:rsidR="005C5415" w:rsidRDefault="005C5415" w:rsidP="005C5415">
      <w:pPr>
        <w:spacing w:line="480" w:lineRule="auto"/>
        <w:rPr>
          <w:rFonts w:ascii="Times New Roman" w:hAnsi="Times New Roman" w:cs="Times New Roman"/>
          <w:sz w:val="24"/>
          <w:szCs w:val="24"/>
        </w:rPr>
      </w:pPr>
      <w:r>
        <w:rPr>
          <w:rFonts w:ascii="Times New Roman" w:hAnsi="Times New Roman" w:cs="Times New Roman"/>
          <w:sz w:val="24"/>
          <w:szCs w:val="24"/>
        </w:rPr>
        <w:tab/>
        <w:t>The data used here was obtained from the 2002 Survey of Inmates in local incarceration places, a survey which was conducted by the BJS (Bureau of Justice Statistics)</w:t>
      </w:r>
      <w:r w:rsidR="003A372F">
        <w:rPr>
          <w:rFonts w:ascii="Times New Roman" w:hAnsi="Times New Roman" w:cs="Times New Roman"/>
          <w:sz w:val="24"/>
          <w:szCs w:val="24"/>
        </w:rPr>
        <w:t>,</w:t>
      </w:r>
      <w:r>
        <w:rPr>
          <w:rFonts w:ascii="Times New Roman" w:hAnsi="Times New Roman" w:cs="Times New Roman"/>
          <w:sz w:val="24"/>
          <w:szCs w:val="24"/>
        </w:rPr>
        <w:t xml:space="preserve"> a </w:t>
      </w:r>
      <w:r w:rsidR="005E5BEC">
        <w:rPr>
          <w:rFonts w:ascii="Times New Roman" w:hAnsi="Times New Roman" w:cs="Times New Roman"/>
          <w:sz w:val="24"/>
          <w:szCs w:val="24"/>
        </w:rPr>
        <w:t xml:space="preserve">part of </w:t>
      </w:r>
      <w:r w:rsidR="00506F4E">
        <w:rPr>
          <w:rFonts w:ascii="Times New Roman" w:hAnsi="Times New Roman" w:cs="Times New Roman"/>
          <w:sz w:val="24"/>
          <w:szCs w:val="24"/>
        </w:rPr>
        <w:t xml:space="preserve">the </w:t>
      </w:r>
      <w:r w:rsidR="005E5BEC">
        <w:rPr>
          <w:rFonts w:ascii="Times New Roman" w:hAnsi="Times New Roman" w:cs="Times New Roman"/>
          <w:sz w:val="24"/>
          <w:szCs w:val="24"/>
        </w:rPr>
        <w:t>Department of Justice</w:t>
      </w:r>
      <w:r w:rsidR="001B3887">
        <w:rPr>
          <w:rFonts w:ascii="Times New Roman" w:hAnsi="Times New Roman" w:cs="Times New Roman"/>
          <w:sz w:val="24"/>
          <w:szCs w:val="24"/>
        </w:rPr>
        <w:t xml:space="preserve">, </w:t>
      </w:r>
      <w:r w:rsidR="001B3887" w:rsidRPr="007154E8">
        <w:rPr>
          <w:rFonts w:ascii="Times New Roman" w:hAnsi="Times New Roman" w:cs="Times New Roman"/>
          <w:sz w:val="24"/>
          <w:szCs w:val="24"/>
        </w:rPr>
        <w:t>Moschion</w:t>
      </w:r>
      <w:r w:rsidR="001B3887">
        <w:rPr>
          <w:rFonts w:ascii="Times New Roman" w:hAnsi="Times New Roman" w:cs="Times New Roman"/>
          <w:sz w:val="24"/>
          <w:szCs w:val="24"/>
        </w:rPr>
        <w:t xml:space="preserve"> (2019)</w:t>
      </w:r>
      <w:r w:rsidR="005E5BEC">
        <w:rPr>
          <w:rFonts w:ascii="Times New Roman" w:hAnsi="Times New Roman" w:cs="Times New Roman"/>
          <w:sz w:val="24"/>
          <w:szCs w:val="24"/>
        </w:rPr>
        <w:t xml:space="preserve">. The data was obtained through interviews in different jails with inmates across the country. </w:t>
      </w:r>
    </w:p>
    <w:p w:rsidR="005E5BEC" w:rsidRDefault="005E5BEC" w:rsidP="005C5415">
      <w:pPr>
        <w:spacing w:line="480" w:lineRule="auto"/>
        <w:rPr>
          <w:rFonts w:ascii="Times New Roman" w:hAnsi="Times New Roman" w:cs="Times New Roman"/>
          <w:sz w:val="24"/>
          <w:szCs w:val="24"/>
        </w:rPr>
      </w:pPr>
      <w:r>
        <w:rPr>
          <w:rFonts w:ascii="Times New Roman" w:hAnsi="Times New Roman" w:cs="Times New Roman"/>
          <w:sz w:val="24"/>
          <w:szCs w:val="24"/>
        </w:rPr>
        <w:tab/>
        <w:t>A stratified design was employed in that</w:t>
      </w:r>
      <w:r w:rsidR="003A372F">
        <w:rPr>
          <w:rFonts w:ascii="Times New Roman" w:hAnsi="Times New Roman" w:cs="Times New Roman"/>
          <w:sz w:val="24"/>
          <w:szCs w:val="24"/>
        </w:rPr>
        <w:t xml:space="preserve"> survey;</w:t>
      </w:r>
      <w:r>
        <w:rPr>
          <w:rFonts w:ascii="Times New Roman" w:hAnsi="Times New Roman" w:cs="Times New Roman"/>
          <w:sz w:val="24"/>
          <w:szCs w:val="24"/>
        </w:rPr>
        <w:t xml:space="preserve"> the surveyors selected a group of inmates from the large population to be used in the study and then grouped them into individual groups of 6 people. A total of</w:t>
      </w:r>
      <w:r w:rsidR="007E5189">
        <w:rPr>
          <w:rFonts w:ascii="Times New Roman" w:hAnsi="Times New Roman" w:cs="Times New Roman"/>
          <w:sz w:val="24"/>
          <w:szCs w:val="24"/>
        </w:rPr>
        <w:t xml:space="preserve"> 3</w:t>
      </w:r>
      <w:r>
        <w:rPr>
          <w:rFonts w:ascii="Times New Roman" w:hAnsi="Times New Roman" w:cs="Times New Roman"/>
          <w:sz w:val="24"/>
          <w:szCs w:val="24"/>
        </w:rPr>
        <w:t xml:space="preserve"> jails were selected from </w:t>
      </w:r>
      <w:r w:rsidR="00506F4E">
        <w:rPr>
          <w:rFonts w:ascii="Times New Roman" w:hAnsi="Times New Roman" w:cs="Times New Roman"/>
          <w:sz w:val="24"/>
          <w:szCs w:val="24"/>
        </w:rPr>
        <w:t>a</w:t>
      </w:r>
      <w:r>
        <w:rPr>
          <w:rFonts w:ascii="Times New Roman" w:hAnsi="Times New Roman" w:cs="Times New Roman"/>
          <w:sz w:val="24"/>
          <w:szCs w:val="24"/>
        </w:rPr>
        <w:t xml:space="preserve"> large number of jails. Every third jail was selected from the selected jails after grouping them into male, female or juvenile jails. </w:t>
      </w:r>
    </w:p>
    <w:p w:rsidR="005E5BEC" w:rsidRDefault="005E5BEC" w:rsidP="005E5BEC">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A sample of </w:t>
      </w:r>
      <w:r w:rsidR="00155454">
        <w:rPr>
          <w:rFonts w:ascii="Times New Roman" w:hAnsi="Times New Roman" w:cs="Times New Roman"/>
          <w:sz w:val="24"/>
          <w:szCs w:val="24"/>
        </w:rPr>
        <w:t>50</w:t>
      </w:r>
      <w:r>
        <w:rPr>
          <w:rFonts w:ascii="Times New Roman" w:hAnsi="Times New Roman" w:cs="Times New Roman"/>
          <w:sz w:val="24"/>
          <w:szCs w:val="24"/>
        </w:rPr>
        <w:t xml:space="preserve"> was obtained from the inmates by random selection</w:t>
      </w:r>
      <w:r w:rsidR="003A372F">
        <w:rPr>
          <w:rFonts w:ascii="Times New Roman" w:hAnsi="Times New Roman" w:cs="Times New Roman"/>
          <w:sz w:val="24"/>
          <w:szCs w:val="24"/>
        </w:rPr>
        <w:t>,</w:t>
      </w:r>
      <w:r>
        <w:rPr>
          <w:rFonts w:ascii="Times New Roman" w:hAnsi="Times New Roman" w:cs="Times New Roman"/>
          <w:sz w:val="24"/>
          <w:szCs w:val="24"/>
        </w:rPr>
        <w:t xml:space="preserve"> and one in every </w:t>
      </w:r>
      <w:r w:rsidR="007E5189">
        <w:rPr>
          <w:rFonts w:ascii="Times New Roman" w:hAnsi="Times New Roman" w:cs="Times New Roman"/>
          <w:sz w:val="24"/>
          <w:szCs w:val="24"/>
        </w:rPr>
        <w:t>odd</w:t>
      </w:r>
      <w:r>
        <w:rPr>
          <w:rFonts w:ascii="Times New Roman" w:hAnsi="Times New Roman" w:cs="Times New Roman"/>
          <w:sz w:val="24"/>
          <w:szCs w:val="24"/>
        </w:rPr>
        <w:t xml:space="preserve"> male </w:t>
      </w:r>
      <w:r w:rsidR="007E5189">
        <w:rPr>
          <w:rFonts w:ascii="Times New Roman" w:hAnsi="Times New Roman" w:cs="Times New Roman"/>
          <w:sz w:val="24"/>
          <w:szCs w:val="24"/>
        </w:rPr>
        <w:t>inmate</w:t>
      </w:r>
      <w:r>
        <w:rPr>
          <w:rFonts w:ascii="Times New Roman" w:hAnsi="Times New Roman" w:cs="Times New Roman"/>
          <w:sz w:val="24"/>
          <w:szCs w:val="24"/>
        </w:rPr>
        <w:t xml:space="preserve"> </w:t>
      </w:r>
      <w:r w:rsidR="00506F4E">
        <w:rPr>
          <w:rFonts w:ascii="Times New Roman" w:hAnsi="Times New Roman" w:cs="Times New Roman"/>
          <w:sz w:val="24"/>
          <w:szCs w:val="24"/>
        </w:rPr>
        <w:t xml:space="preserve">was </w:t>
      </w:r>
      <w:r>
        <w:rPr>
          <w:rFonts w:ascii="Times New Roman" w:hAnsi="Times New Roman" w:cs="Times New Roman"/>
          <w:sz w:val="24"/>
          <w:szCs w:val="24"/>
        </w:rPr>
        <w:t xml:space="preserve">selected, for the females, after </w:t>
      </w:r>
      <w:r w:rsidR="007E5189">
        <w:rPr>
          <w:rFonts w:ascii="Times New Roman" w:hAnsi="Times New Roman" w:cs="Times New Roman"/>
          <w:sz w:val="24"/>
          <w:szCs w:val="24"/>
        </w:rPr>
        <w:t>even</w:t>
      </w:r>
      <w:r>
        <w:rPr>
          <w:rFonts w:ascii="Times New Roman" w:hAnsi="Times New Roman" w:cs="Times New Roman"/>
          <w:sz w:val="24"/>
          <w:szCs w:val="24"/>
        </w:rPr>
        <w:t xml:space="preserve"> and 12 in juvenile. The strategy saw </w:t>
      </w:r>
      <w:r w:rsidR="00506F4E">
        <w:rPr>
          <w:rFonts w:ascii="Times New Roman" w:hAnsi="Times New Roman" w:cs="Times New Roman"/>
          <w:sz w:val="24"/>
          <w:szCs w:val="24"/>
        </w:rPr>
        <w:t xml:space="preserve">the </w:t>
      </w:r>
      <w:r>
        <w:rPr>
          <w:rFonts w:ascii="Times New Roman" w:hAnsi="Times New Roman" w:cs="Times New Roman"/>
          <w:sz w:val="24"/>
          <w:szCs w:val="24"/>
        </w:rPr>
        <w:t xml:space="preserve">completion of </w:t>
      </w:r>
      <w:r w:rsidR="007E5189">
        <w:rPr>
          <w:rFonts w:ascii="Times New Roman" w:hAnsi="Times New Roman" w:cs="Times New Roman"/>
          <w:sz w:val="24"/>
          <w:szCs w:val="24"/>
        </w:rPr>
        <w:t>32</w:t>
      </w:r>
      <w:r>
        <w:rPr>
          <w:rFonts w:ascii="Times New Roman" w:hAnsi="Times New Roman" w:cs="Times New Roman"/>
          <w:sz w:val="24"/>
          <w:szCs w:val="24"/>
        </w:rPr>
        <w:t xml:space="preserve"> interviews.</w:t>
      </w:r>
    </w:p>
    <w:p w:rsidR="005E5BEC" w:rsidRDefault="005E5BEC" w:rsidP="005E5BEC">
      <w:pPr>
        <w:spacing w:line="480" w:lineRule="auto"/>
        <w:rPr>
          <w:rFonts w:ascii="Times New Roman" w:hAnsi="Times New Roman" w:cs="Times New Roman"/>
          <w:sz w:val="24"/>
          <w:szCs w:val="24"/>
        </w:rPr>
      </w:pPr>
      <w:r>
        <w:rPr>
          <w:rFonts w:ascii="Times New Roman" w:hAnsi="Times New Roman" w:cs="Times New Roman"/>
          <w:sz w:val="24"/>
          <w:szCs w:val="24"/>
        </w:rPr>
        <w:tab/>
      </w:r>
      <w:r w:rsidR="00506F4E">
        <w:rPr>
          <w:rFonts w:ascii="Times New Roman" w:hAnsi="Times New Roman" w:cs="Times New Roman"/>
          <w:sz w:val="24"/>
          <w:szCs w:val="24"/>
        </w:rPr>
        <w:t xml:space="preserve">The </w:t>
      </w:r>
      <w:r>
        <w:rPr>
          <w:rFonts w:ascii="Times New Roman" w:hAnsi="Times New Roman" w:cs="Times New Roman"/>
          <w:sz w:val="24"/>
          <w:szCs w:val="24"/>
        </w:rPr>
        <w:t>Chi</w:t>
      </w:r>
      <w:r w:rsidR="00506F4E">
        <w:rPr>
          <w:rFonts w:ascii="Times New Roman" w:hAnsi="Times New Roman" w:cs="Times New Roman"/>
          <w:sz w:val="24"/>
          <w:szCs w:val="24"/>
        </w:rPr>
        <w:t>-</w:t>
      </w:r>
      <w:r>
        <w:rPr>
          <w:rFonts w:ascii="Times New Roman" w:hAnsi="Times New Roman" w:cs="Times New Roman"/>
          <w:sz w:val="24"/>
          <w:szCs w:val="24"/>
        </w:rPr>
        <w:t>square test was used to determine the data results</w:t>
      </w:r>
      <w:r w:rsidR="005B56B7">
        <w:rPr>
          <w:rFonts w:ascii="Times New Roman" w:hAnsi="Times New Roman" w:cs="Times New Roman"/>
          <w:sz w:val="24"/>
          <w:szCs w:val="24"/>
        </w:rPr>
        <w:t xml:space="preserve"> and determine the relations between homelessness, incarceration</w:t>
      </w:r>
      <w:r w:rsidR="003A372F">
        <w:rPr>
          <w:rFonts w:ascii="Times New Roman" w:hAnsi="Times New Roman" w:cs="Times New Roman"/>
          <w:sz w:val="24"/>
          <w:szCs w:val="24"/>
        </w:rPr>
        <w:t>,</w:t>
      </w:r>
      <w:r w:rsidR="005B56B7">
        <w:rPr>
          <w:rFonts w:ascii="Times New Roman" w:hAnsi="Times New Roman" w:cs="Times New Roman"/>
          <w:sz w:val="24"/>
          <w:szCs w:val="24"/>
        </w:rPr>
        <w:t xml:space="preserve"> and depression</w:t>
      </w:r>
      <w:r w:rsidR="00325A73">
        <w:rPr>
          <w:rFonts w:ascii="Times New Roman" w:hAnsi="Times New Roman" w:cs="Times New Roman"/>
          <w:sz w:val="24"/>
          <w:szCs w:val="24"/>
        </w:rPr>
        <w:t xml:space="preserve"> and SPSS was used to analyze the data from the HRSS.</w:t>
      </w:r>
    </w:p>
    <w:p w:rsidR="00325A73" w:rsidRDefault="00325A73" w:rsidP="005E5BEC">
      <w:pPr>
        <w:spacing w:line="480" w:lineRule="auto"/>
        <w:rPr>
          <w:rFonts w:ascii="Times New Roman" w:hAnsi="Times New Roman" w:cs="Times New Roman"/>
          <w:sz w:val="24"/>
          <w:szCs w:val="24"/>
        </w:rPr>
      </w:pPr>
    </w:p>
    <w:p w:rsidR="00325A73" w:rsidRDefault="00325A73" w:rsidP="00325A73">
      <w:pPr>
        <w:spacing w:line="480" w:lineRule="auto"/>
        <w:jc w:val="center"/>
        <w:rPr>
          <w:rFonts w:ascii="Times New Roman" w:hAnsi="Times New Roman" w:cs="Times New Roman"/>
          <w:b/>
          <w:bCs/>
          <w:sz w:val="24"/>
          <w:szCs w:val="24"/>
        </w:rPr>
      </w:pPr>
      <w:r w:rsidRPr="00325A73">
        <w:rPr>
          <w:rFonts w:ascii="Times New Roman" w:hAnsi="Times New Roman" w:cs="Times New Roman"/>
          <w:b/>
          <w:bCs/>
          <w:sz w:val="24"/>
          <w:szCs w:val="24"/>
        </w:rPr>
        <w:lastRenderedPageBreak/>
        <w:t xml:space="preserve">Results </w:t>
      </w:r>
    </w:p>
    <w:p w:rsidR="00D15A38" w:rsidRPr="00D15A38" w:rsidRDefault="00D15A38" w:rsidP="00D15A38">
      <w:pPr>
        <w:spacing w:line="480" w:lineRule="auto"/>
        <w:rPr>
          <w:rFonts w:ascii="Times New Roman" w:hAnsi="Times New Roman" w:cs="Times New Roman"/>
          <w:sz w:val="24"/>
          <w:szCs w:val="24"/>
        </w:rPr>
      </w:pPr>
      <w:r>
        <w:rPr>
          <w:noProof/>
        </w:rPr>
        <w:drawing>
          <wp:inline distT="0" distB="0" distL="0" distR="0">
            <wp:extent cx="5457190" cy="51149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stretch>
                      <a:fillRect/>
                    </a:stretch>
                  </pic:blipFill>
                  <pic:spPr>
                    <a:xfrm>
                      <a:off x="0" y="0"/>
                      <a:ext cx="5490315" cy="5145972"/>
                    </a:xfrm>
                    <a:prstGeom prst="rect">
                      <a:avLst/>
                    </a:prstGeom>
                  </pic:spPr>
                </pic:pic>
              </a:graphicData>
            </a:graphic>
          </wp:inline>
        </w:drawing>
      </w:r>
    </w:p>
    <w:p w:rsidR="007D47DC" w:rsidRDefault="00D15A38" w:rsidP="005E5BEC">
      <w:pPr>
        <w:spacing w:line="480" w:lineRule="auto"/>
        <w:rPr>
          <w:rFonts w:ascii="Times New Roman" w:hAnsi="Times New Roman" w:cs="Times New Roman"/>
          <w:sz w:val="24"/>
          <w:szCs w:val="24"/>
        </w:rPr>
      </w:pPr>
      <w:r>
        <w:rPr>
          <w:noProof/>
        </w:rPr>
        <w:lastRenderedPageBreak/>
        <w:drawing>
          <wp:inline distT="0" distB="0" distL="0" distR="0">
            <wp:extent cx="5629275" cy="59340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stretch>
                      <a:fillRect/>
                    </a:stretch>
                  </pic:blipFill>
                  <pic:spPr>
                    <a:xfrm>
                      <a:off x="0" y="0"/>
                      <a:ext cx="5629275" cy="5934075"/>
                    </a:xfrm>
                    <a:prstGeom prst="rect">
                      <a:avLst/>
                    </a:prstGeom>
                  </pic:spPr>
                </pic:pic>
              </a:graphicData>
            </a:graphic>
          </wp:inline>
        </w:drawing>
      </w:r>
    </w:p>
    <w:p w:rsidR="007D47DC" w:rsidRDefault="00D15A38" w:rsidP="005E5BEC">
      <w:pPr>
        <w:spacing w:line="480" w:lineRule="auto"/>
        <w:rPr>
          <w:rFonts w:ascii="Times New Roman" w:hAnsi="Times New Roman" w:cs="Times New Roman"/>
          <w:sz w:val="24"/>
          <w:szCs w:val="24"/>
        </w:rPr>
      </w:pPr>
      <w:r>
        <w:rPr>
          <w:noProof/>
        </w:rPr>
        <w:lastRenderedPageBreak/>
        <w:drawing>
          <wp:inline distT="0" distB="0" distL="0" distR="0">
            <wp:extent cx="5372100" cy="6000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stretch>
                      <a:fillRect/>
                    </a:stretch>
                  </pic:blipFill>
                  <pic:spPr>
                    <a:xfrm>
                      <a:off x="0" y="0"/>
                      <a:ext cx="5372100" cy="6000750"/>
                    </a:xfrm>
                    <a:prstGeom prst="rect">
                      <a:avLst/>
                    </a:prstGeom>
                  </pic:spPr>
                </pic:pic>
              </a:graphicData>
            </a:graphic>
          </wp:inline>
        </w:drawing>
      </w:r>
    </w:p>
    <w:p w:rsidR="00D15A38" w:rsidRDefault="00D15A38" w:rsidP="005E5BEC">
      <w:pPr>
        <w:spacing w:line="480" w:lineRule="auto"/>
        <w:rPr>
          <w:rFonts w:ascii="Times New Roman" w:hAnsi="Times New Roman" w:cs="Times New Roman"/>
          <w:sz w:val="24"/>
          <w:szCs w:val="24"/>
        </w:rPr>
      </w:pPr>
    </w:p>
    <w:p w:rsidR="00007EFD" w:rsidRDefault="00007EFD" w:rsidP="005E5BEC">
      <w:pPr>
        <w:spacing w:line="480" w:lineRule="auto"/>
        <w:rPr>
          <w:rFonts w:ascii="Times New Roman" w:hAnsi="Times New Roman" w:cs="Times New Roman"/>
          <w:sz w:val="24"/>
          <w:szCs w:val="24"/>
        </w:rPr>
      </w:pPr>
    </w:p>
    <w:p w:rsidR="00007EFD" w:rsidRDefault="00007EFD" w:rsidP="005E5BEC">
      <w:pPr>
        <w:spacing w:line="480" w:lineRule="auto"/>
        <w:rPr>
          <w:rFonts w:ascii="Times New Roman" w:hAnsi="Times New Roman" w:cs="Times New Roman"/>
          <w:sz w:val="24"/>
          <w:szCs w:val="24"/>
        </w:rPr>
      </w:pPr>
    </w:p>
    <w:p w:rsidR="00007EFD" w:rsidRDefault="00007EFD" w:rsidP="005E5BEC">
      <w:pPr>
        <w:spacing w:line="480" w:lineRule="auto"/>
        <w:rPr>
          <w:rFonts w:ascii="Times New Roman" w:hAnsi="Times New Roman" w:cs="Times New Roman"/>
          <w:sz w:val="24"/>
          <w:szCs w:val="24"/>
        </w:rPr>
      </w:pPr>
    </w:p>
    <w:p w:rsidR="006E1020" w:rsidRPr="00F34394" w:rsidRDefault="006E1020" w:rsidP="005E5BEC">
      <w:pPr>
        <w:spacing w:line="480" w:lineRule="auto"/>
        <w:jc w:val="center"/>
        <w:rPr>
          <w:rFonts w:ascii="Times New Roman" w:hAnsi="Times New Roman" w:cs="Times New Roman"/>
          <w:b/>
          <w:bCs/>
          <w:sz w:val="24"/>
          <w:szCs w:val="24"/>
        </w:rPr>
      </w:pPr>
      <w:r w:rsidRPr="00F34394">
        <w:rPr>
          <w:rFonts w:ascii="Times New Roman" w:hAnsi="Times New Roman" w:cs="Times New Roman"/>
          <w:b/>
          <w:bCs/>
          <w:sz w:val="24"/>
          <w:szCs w:val="24"/>
        </w:rPr>
        <w:lastRenderedPageBreak/>
        <w:t>Discussion</w:t>
      </w:r>
    </w:p>
    <w:p w:rsidR="006E1020" w:rsidRDefault="006E1020" w:rsidP="00845E29">
      <w:pPr>
        <w:spacing w:line="480" w:lineRule="auto"/>
        <w:rPr>
          <w:rFonts w:ascii="Times New Roman" w:hAnsi="Times New Roman" w:cs="Times New Roman"/>
          <w:sz w:val="24"/>
          <w:szCs w:val="24"/>
        </w:rPr>
      </w:pPr>
      <w:r w:rsidRPr="00C70CD2">
        <w:rPr>
          <w:rFonts w:ascii="Times New Roman" w:hAnsi="Times New Roman" w:cs="Times New Roman"/>
          <w:sz w:val="24"/>
          <w:szCs w:val="24"/>
        </w:rPr>
        <w:t>According to the data of the National Survey and Drug use and health</w:t>
      </w:r>
      <w:r w:rsidR="005E5BEC">
        <w:rPr>
          <w:rFonts w:ascii="Times New Roman" w:hAnsi="Times New Roman" w:cs="Times New Roman"/>
          <w:sz w:val="24"/>
          <w:szCs w:val="24"/>
        </w:rPr>
        <w:t xml:space="preserve"> and data from the conducted survey</w:t>
      </w:r>
      <w:r w:rsidR="003A372F">
        <w:rPr>
          <w:rFonts w:ascii="Times New Roman" w:hAnsi="Times New Roman" w:cs="Times New Roman"/>
          <w:sz w:val="24"/>
          <w:szCs w:val="24"/>
        </w:rPr>
        <w:t>, a</w:t>
      </w:r>
      <w:r w:rsidRPr="00C70CD2">
        <w:rPr>
          <w:rFonts w:ascii="Times New Roman" w:hAnsi="Times New Roman" w:cs="Times New Roman"/>
          <w:sz w:val="24"/>
          <w:szCs w:val="24"/>
        </w:rPr>
        <w:t>lmost half of the old homeless people become homeless for the first time at the age of 50</w:t>
      </w:r>
      <w:r w:rsidR="005E5BEC">
        <w:rPr>
          <w:rFonts w:ascii="Times New Roman" w:hAnsi="Times New Roman" w:cs="Times New Roman"/>
          <w:sz w:val="24"/>
          <w:szCs w:val="24"/>
        </w:rPr>
        <w:t xml:space="preserve"> and have been in jail at least once</w:t>
      </w:r>
      <w:r w:rsidR="001B3887">
        <w:rPr>
          <w:rFonts w:ascii="Times New Roman" w:hAnsi="Times New Roman" w:cs="Times New Roman"/>
          <w:sz w:val="24"/>
          <w:szCs w:val="24"/>
        </w:rPr>
        <w:t xml:space="preserve">, </w:t>
      </w:r>
      <w:r w:rsidR="001B3887" w:rsidRPr="007154E8">
        <w:rPr>
          <w:rFonts w:ascii="Times New Roman" w:hAnsi="Times New Roman" w:cs="Times New Roman"/>
          <w:sz w:val="24"/>
          <w:szCs w:val="24"/>
        </w:rPr>
        <w:t>Moschion</w:t>
      </w:r>
      <w:r w:rsidR="001B3887">
        <w:rPr>
          <w:rFonts w:ascii="Times New Roman" w:hAnsi="Times New Roman" w:cs="Times New Roman"/>
          <w:sz w:val="24"/>
          <w:szCs w:val="24"/>
        </w:rPr>
        <w:t xml:space="preserve"> (2019). </w:t>
      </w:r>
      <w:r w:rsidRPr="00C70CD2">
        <w:rPr>
          <w:rFonts w:ascii="Times New Roman" w:hAnsi="Times New Roman" w:cs="Times New Roman"/>
          <w:sz w:val="24"/>
          <w:szCs w:val="24"/>
        </w:rPr>
        <w:t xml:space="preserve">Their life and experience in life and health status differ from those who were first homeless before the age of 50. There is lower attainment and </w:t>
      </w:r>
      <w:r w:rsidR="003A372F">
        <w:rPr>
          <w:rFonts w:ascii="Times New Roman" w:hAnsi="Times New Roman" w:cs="Times New Roman"/>
          <w:sz w:val="24"/>
          <w:szCs w:val="24"/>
        </w:rPr>
        <w:t xml:space="preserve">a </w:t>
      </w:r>
      <w:r w:rsidRPr="00C70CD2">
        <w:rPr>
          <w:rFonts w:ascii="Times New Roman" w:hAnsi="Times New Roman" w:cs="Times New Roman"/>
          <w:sz w:val="24"/>
          <w:szCs w:val="24"/>
        </w:rPr>
        <w:t xml:space="preserve">more </w:t>
      </w:r>
      <w:r w:rsidR="007D47DC">
        <w:rPr>
          <w:rFonts w:ascii="Times New Roman" w:hAnsi="Times New Roman" w:cs="Times New Roman"/>
          <w:sz w:val="24"/>
          <w:szCs w:val="24"/>
        </w:rPr>
        <w:t>severe history for the people who had previously experienced homelessness when they hit 50</w:t>
      </w:r>
      <w:r w:rsidRPr="00C70CD2">
        <w:rPr>
          <w:rFonts w:ascii="Times New Roman" w:hAnsi="Times New Roman" w:cs="Times New Roman"/>
          <w:sz w:val="24"/>
          <w:szCs w:val="24"/>
        </w:rPr>
        <w:t>. The experiences are associated with the earlier onset of homelessness</w:t>
      </w:r>
      <w:r w:rsidR="005B56B7">
        <w:rPr>
          <w:rFonts w:ascii="Times New Roman" w:hAnsi="Times New Roman" w:cs="Times New Roman"/>
          <w:sz w:val="24"/>
          <w:szCs w:val="24"/>
        </w:rPr>
        <w:t xml:space="preserve">, </w:t>
      </w:r>
      <w:r w:rsidR="001B3887">
        <w:rPr>
          <w:rFonts w:ascii="Times New Roman" w:hAnsi="Times New Roman" w:cs="Times New Roman"/>
          <w:sz w:val="24"/>
          <w:szCs w:val="24"/>
        </w:rPr>
        <w:t xml:space="preserve">Brignone </w:t>
      </w:r>
      <w:r w:rsidR="005B56B7">
        <w:rPr>
          <w:rFonts w:ascii="Times New Roman" w:hAnsi="Times New Roman" w:cs="Times New Roman"/>
          <w:sz w:val="24"/>
          <w:szCs w:val="24"/>
        </w:rPr>
        <w:t>(201</w:t>
      </w:r>
      <w:r w:rsidR="001B3887">
        <w:rPr>
          <w:rFonts w:ascii="Times New Roman" w:hAnsi="Times New Roman" w:cs="Times New Roman"/>
          <w:sz w:val="24"/>
          <w:szCs w:val="24"/>
        </w:rPr>
        <w:t>8</w:t>
      </w:r>
      <w:r w:rsidR="005B56B7">
        <w:rPr>
          <w:rFonts w:ascii="Times New Roman" w:hAnsi="Times New Roman" w:cs="Times New Roman"/>
          <w:sz w:val="24"/>
          <w:szCs w:val="24"/>
        </w:rPr>
        <w:t>)</w:t>
      </w:r>
      <w:r w:rsidRPr="00C70CD2">
        <w:rPr>
          <w:rFonts w:ascii="Times New Roman" w:hAnsi="Times New Roman" w:cs="Times New Roman"/>
          <w:sz w:val="24"/>
          <w:szCs w:val="24"/>
        </w:rPr>
        <w:t>. Research shows that individuals who were first homeless at the age of 50 have more current venerability than those who were first homeless after 50.</w:t>
      </w:r>
    </w:p>
    <w:p w:rsidR="007D47DC" w:rsidRDefault="005E5BEC" w:rsidP="007D47DC">
      <w:pPr>
        <w:spacing w:line="480" w:lineRule="auto"/>
        <w:rPr>
          <w:rFonts w:ascii="Times New Roman" w:hAnsi="Times New Roman" w:cs="Times New Roman"/>
          <w:sz w:val="24"/>
          <w:szCs w:val="24"/>
        </w:rPr>
      </w:pPr>
      <w:r>
        <w:rPr>
          <w:rFonts w:ascii="Times New Roman" w:hAnsi="Times New Roman" w:cs="Times New Roman"/>
          <w:sz w:val="24"/>
          <w:szCs w:val="24"/>
        </w:rPr>
        <w:tab/>
        <w:t>A huge percentage of 84.7%</w:t>
      </w:r>
      <w:r w:rsidR="00155454">
        <w:rPr>
          <w:rFonts w:ascii="Times New Roman" w:hAnsi="Times New Roman" w:cs="Times New Roman"/>
          <w:sz w:val="24"/>
          <w:szCs w:val="24"/>
        </w:rPr>
        <w:t xml:space="preserve"> (N=32)</w:t>
      </w:r>
      <w:r>
        <w:rPr>
          <w:rFonts w:ascii="Times New Roman" w:hAnsi="Times New Roman" w:cs="Times New Roman"/>
          <w:sz w:val="24"/>
          <w:szCs w:val="24"/>
        </w:rPr>
        <w:t xml:space="preserve"> of the sample </w:t>
      </w:r>
      <w:r w:rsidR="007D47DC">
        <w:rPr>
          <w:rFonts w:ascii="Times New Roman" w:hAnsi="Times New Roman" w:cs="Times New Roman"/>
          <w:sz w:val="24"/>
          <w:szCs w:val="24"/>
        </w:rPr>
        <w:t xml:space="preserve">never experienced </w:t>
      </w:r>
      <w:r w:rsidR="00506F4E">
        <w:rPr>
          <w:rFonts w:ascii="Times New Roman" w:hAnsi="Times New Roman" w:cs="Times New Roman"/>
          <w:sz w:val="24"/>
          <w:szCs w:val="24"/>
        </w:rPr>
        <w:t xml:space="preserve">homeless in the previous </w:t>
      </w:r>
      <w:r w:rsidR="007D47DC">
        <w:rPr>
          <w:rFonts w:ascii="Times New Roman" w:hAnsi="Times New Roman" w:cs="Times New Roman"/>
          <w:sz w:val="24"/>
          <w:szCs w:val="24"/>
        </w:rPr>
        <w:t>12 months before jail</w:t>
      </w:r>
      <w:r w:rsidR="00506F4E">
        <w:rPr>
          <w:rFonts w:ascii="Times New Roman" w:hAnsi="Times New Roman" w:cs="Times New Roman"/>
          <w:sz w:val="24"/>
          <w:szCs w:val="24"/>
        </w:rPr>
        <w:t xml:space="preserve">, 12.4% had experienced homelessness in the </w:t>
      </w:r>
      <w:r w:rsidR="007D47DC">
        <w:rPr>
          <w:rFonts w:ascii="Times New Roman" w:hAnsi="Times New Roman" w:cs="Times New Roman"/>
          <w:sz w:val="24"/>
          <w:szCs w:val="24"/>
        </w:rPr>
        <w:t xml:space="preserve">last 12 months </w:t>
      </w:r>
      <w:r w:rsidR="00506F4E">
        <w:rPr>
          <w:rFonts w:ascii="Times New Roman" w:hAnsi="Times New Roman" w:cs="Times New Roman"/>
          <w:sz w:val="24"/>
          <w:szCs w:val="24"/>
        </w:rPr>
        <w:t>before incarceration. 2.9% were homeless when they were incarcerated</w:t>
      </w:r>
      <w:r w:rsidR="00155454">
        <w:rPr>
          <w:rFonts w:ascii="Times New Roman" w:hAnsi="Times New Roman" w:cs="Times New Roman"/>
          <w:sz w:val="24"/>
          <w:szCs w:val="24"/>
        </w:rPr>
        <w:t xml:space="preserve"> 0.7% had been sick mentally before incarceration. </w:t>
      </w:r>
      <w:r w:rsidR="00506F4E">
        <w:rPr>
          <w:rFonts w:ascii="Times New Roman" w:hAnsi="Times New Roman" w:cs="Times New Roman"/>
          <w:sz w:val="24"/>
          <w:szCs w:val="24"/>
        </w:rPr>
        <w:t xml:space="preserve"> </w:t>
      </w:r>
    </w:p>
    <w:p w:rsidR="00845E29" w:rsidRDefault="00506F4E" w:rsidP="007D47DC">
      <w:pPr>
        <w:spacing w:line="480" w:lineRule="auto"/>
        <w:rPr>
          <w:rFonts w:ascii="Times New Roman" w:hAnsi="Times New Roman" w:cs="Times New Roman"/>
          <w:sz w:val="24"/>
          <w:szCs w:val="24"/>
        </w:rPr>
      </w:pPr>
      <w:r>
        <w:rPr>
          <w:rFonts w:ascii="Times New Roman" w:hAnsi="Times New Roman" w:cs="Times New Roman"/>
          <w:sz w:val="24"/>
          <w:szCs w:val="24"/>
        </w:rPr>
        <w:tab/>
        <w:t>Using the Chi-square shows</w:t>
      </w:r>
      <w:r w:rsidR="007D47DC">
        <w:rPr>
          <w:rFonts w:ascii="Times New Roman" w:hAnsi="Times New Roman" w:cs="Times New Roman"/>
          <w:sz w:val="24"/>
          <w:szCs w:val="24"/>
        </w:rPr>
        <w:t xml:space="preserve"> a significant relationship between inmates who had previously experienced homelessness and mental illness. </w:t>
      </w:r>
      <w:r>
        <w:rPr>
          <w:rFonts w:ascii="Times New Roman" w:hAnsi="Times New Roman" w:cs="Times New Roman"/>
          <w:sz w:val="24"/>
          <w:szCs w:val="24"/>
        </w:rPr>
        <w:t>All the inmates experienced mania symptoms and signs such as depression, psychosis, and substance abuse</w:t>
      </w:r>
      <w:r w:rsidR="003A372F">
        <w:rPr>
          <w:rFonts w:ascii="Times New Roman" w:hAnsi="Times New Roman" w:cs="Times New Roman"/>
          <w:sz w:val="24"/>
          <w:szCs w:val="24"/>
        </w:rPr>
        <w:t>,</w:t>
      </w:r>
      <w:r>
        <w:rPr>
          <w:rFonts w:ascii="Times New Roman" w:hAnsi="Times New Roman" w:cs="Times New Roman"/>
          <w:sz w:val="24"/>
          <w:szCs w:val="24"/>
        </w:rPr>
        <w:t xml:space="preserve"> but the rate was high in the homeless inmates who registered a rate of 10%k higher. The percentage of homeless inmates reporting mental related illness was also 15% higher in homeless than the domiciled inmates.</w:t>
      </w:r>
      <w:r w:rsidR="006E1020" w:rsidRPr="00C70CD2">
        <w:rPr>
          <w:rFonts w:ascii="Times New Roman" w:hAnsi="Times New Roman" w:cs="Times New Roman"/>
          <w:sz w:val="24"/>
          <w:szCs w:val="24"/>
        </w:rPr>
        <w:tab/>
        <w:t>Substance use problems, mental health, poor social support, and socioeconomic difficulty lead to a high risk of becoming homeless</w:t>
      </w:r>
      <w:r w:rsidR="001B3887">
        <w:rPr>
          <w:rFonts w:ascii="Times New Roman" w:hAnsi="Times New Roman" w:cs="Times New Roman"/>
          <w:sz w:val="24"/>
          <w:szCs w:val="24"/>
        </w:rPr>
        <w:t xml:space="preserve">, </w:t>
      </w:r>
      <w:r w:rsidR="001B3887" w:rsidRPr="007154E8">
        <w:rPr>
          <w:rFonts w:ascii="Times New Roman" w:hAnsi="Times New Roman" w:cs="Times New Roman"/>
          <w:sz w:val="24"/>
          <w:szCs w:val="24"/>
        </w:rPr>
        <w:t>Moschion</w:t>
      </w:r>
      <w:r w:rsidR="001B3887">
        <w:rPr>
          <w:rFonts w:ascii="Times New Roman" w:hAnsi="Times New Roman" w:cs="Times New Roman"/>
          <w:sz w:val="24"/>
          <w:szCs w:val="24"/>
        </w:rPr>
        <w:t xml:space="preserve"> (2019)</w:t>
      </w:r>
      <w:r w:rsidR="006E1020" w:rsidRPr="00C70CD2">
        <w:rPr>
          <w:rFonts w:ascii="Times New Roman" w:hAnsi="Times New Roman" w:cs="Times New Roman"/>
          <w:sz w:val="24"/>
          <w:szCs w:val="24"/>
        </w:rPr>
        <w:t xml:space="preserve">. Drug abuse and mental illness may raise the chances of homelessness by reducing one's ability to retain employment, relationship, and housing. Homelessness makes the situation worse by precipitating mental illness and drug </w:t>
      </w:r>
      <w:r w:rsidR="006E1020" w:rsidRPr="00C70CD2">
        <w:rPr>
          <w:rFonts w:ascii="Times New Roman" w:hAnsi="Times New Roman" w:cs="Times New Roman"/>
          <w:sz w:val="24"/>
          <w:szCs w:val="24"/>
        </w:rPr>
        <w:lastRenderedPageBreak/>
        <w:t>abuse. Due to a lack of social support and suitable employment, there is an increased risk of homelessness</w:t>
      </w:r>
      <w:r w:rsidR="005B56B7">
        <w:rPr>
          <w:rFonts w:ascii="Times New Roman" w:hAnsi="Times New Roman" w:cs="Times New Roman"/>
          <w:sz w:val="24"/>
          <w:szCs w:val="24"/>
        </w:rPr>
        <w:t xml:space="preserve">, </w:t>
      </w:r>
      <w:r w:rsidR="001B3887">
        <w:rPr>
          <w:rFonts w:ascii="Times New Roman" w:hAnsi="Times New Roman" w:cs="Times New Roman"/>
          <w:sz w:val="24"/>
          <w:szCs w:val="24"/>
        </w:rPr>
        <w:t xml:space="preserve">Brignone </w:t>
      </w:r>
      <w:r w:rsidR="005B56B7">
        <w:rPr>
          <w:rFonts w:ascii="Times New Roman" w:hAnsi="Times New Roman" w:cs="Times New Roman"/>
          <w:sz w:val="24"/>
          <w:szCs w:val="24"/>
        </w:rPr>
        <w:t>(201</w:t>
      </w:r>
      <w:r w:rsidR="001B3887">
        <w:rPr>
          <w:rFonts w:ascii="Times New Roman" w:hAnsi="Times New Roman" w:cs="Times New Roman"/>
          <w:sz w:val="24"/>
          <w:szCs w:val="24"/>
        </w:rPr>
        <w:t>8</w:t>
      </w:r>
      <w:r w:rsidR="005B56B7">
        <w:rPr>
          <w:rFonts w:ascii="Times New Roman" w:hAnsi="Times New Roman" w:cs="Times New Roman"/>
          <w:sz w:val="24"/>
          <w:szCs w:val="24"/>
        </w:rPr>
        <w:t>)</w:t>
      </w:r>
      <w:r w:rsidR="006E1020" w:rsidRPr="00C70CD2">
        <w:rPr>
          <w:rFonts w:ascii="Times New Roman" w:hAnsi="Times New Roman" w:cs="Times New Roman"/>
          <w:sz w:val="24"/>
          <w:szCs w:val="24"/>
        </w:rPr>
        <w:t>.</w:t>
      </w:r>
      <w:r w:rsidR="000B5D72">
        <w:rPr>
          <w:rFonts w:ascii="Times New Roman" w:hAnsi="Times New Roman" w:cs="Times New Roman"/>
          <w:sz w:val="24"/>
          <w:szCs w:val="24"/>
        </w:rPr>
        <w:t xml:space="preserve"> </w:t>
      </w:r>
      <w:r w:rsidR="006E1020" w:rsidRPr="00C70CD2">
        <w:rPr>
          <w:rFonts w:ascii="Times New Roman" w:hAnsi="Times New Roman" w:cs="Times New Roman"/>
          <w:sz w:val="24"/>
          <w:szCs w:val="24"/>
        </w:rPr>
        <w:t xml:space="preserve">The earlier onset of homelessness may be due to the negative experiences during the critical life course period. During young middle-age is a formative stage. Suppose one experiences socioeconomic </w:t>
      </w:r>
      <w:proofErr w:type="gramStart"/>
      <w:r w:rsidR="006E1020" w:rsidRPr="00C70CD2">
        <w:rPr>
          <w:rFonts w:ascii="Times New Roman" w:hAnsi="Times New Roman" w:cs="Times New Roman"/>
          <w:sz w:val="24"/>
          <w:szCs w:val="24"/>
        </w:rPr>
        <w:t>problems</w:t>
      </w:r>
      <w:proofErr w:type="gramEnd"/>
      <w:r w:rsidR="006E1020" w:rsidRPr="00C70CD2">
        <w:rPr>
          <w:rFonts w:ascii="Times New Roman" w:hAnsi="Times New Roman" w:cs="Times New Roman"/>
          <w:sz w:val="24"/>
          <w:szCs w:val="24"/>
        </w:rPr>
        <w:t xml:space="preserve"> due to life course periods. There is a likelihood that these individuals will achieve less; hence they won't establish themselves financially</w:t>
      </w:r>
      <w:r w:rsidR="005B56B7">
        <w:rPr>
          <w:rFonts w:ascii="Times New Roman" w:hAnsi="Times New Roman" w:cs="Times New Roman"/>
          <w:sz w:val="24"/>
          <w:szCs w:val="24"/>
        </w:rPr>
        <w:t xml:space="preserve">, </w:t>
      </w:r>
      <w:r w:rsidR="001B3887" w:rsidRPr="007154E8">
        <w:rPr>
          <w:rFonts w:ascii="Times New Roman" w:hAnsi="Times New Roman" w:cs="Times New Roman"/>
          <w:sz w:val="24"/>
          <w:szCs w:val="24"/>
        </w:rPr>
        <w:t>Moschion</w:t>
      </w:r>
      <w:r w:rsidR="005B56B7">
        <w:rPr>
          <w:rFonts w:ascii="Times New Roman" w:hAnsi="Times New Roman" w:cs="Times New Roman"/>
          <w:sz w:val="24"/>
          <w:szCs w:val="24"/>
        </w:rPr>
        <w:t xml:space="preserve"> (201</w:t>
      </w:r>
      <w:r w:rsidR="001B3887">
        <w:rPr>
          <w:rFonts w:ascii="Times New Roman" w:hAnsi="Times New Roman" w:cs="Times New Roman"/>
          <w:sz w:val="24"/>
          <w:szCs w:val="24"/>
        </w:rPr>
        <w:t>9</w:t>
      </w:r>
      <w:r w:rsidR="005B56B7">
        <w:rPr>
          <w:rFonts w:ascii="Times New Roman" w:hAnsi="Times New Roman" w:cs="Times New Roman"/>
          <w:sz w:val="24"/>
          <w:szCs w:val="24"/>
        </w:rPr>
        <w:t>)</w:t>
      </w:r>
      <w:r w:rsidR="006E1020" w:rsidRPr="00C70CD2">
        <w:rPr>
          <w:rFonts w:ascii="Times New Roman" w:hAnsi="Times New Roman" w:cs="Times New Roman"/>
          <w:sz w:val="24"/>
          <w:szCs w:val="24"/>
        </w:rPr>
        <w:t xml:space="preserve">.  Imprisonment has adverse psychological and physical health. May as well affect the ability to get financially stable and obtain suitable employment.  </w:t>
      </w:r>
    </w:p>
    <w:p w:rsidR="00E86815" w:rsidRDefault="00F943E5" w:rsidP="00845E29">
      <w:pPr>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E86815" w:rsidRDefault="00E86815" w:rsidP="00845E29">
      <w:pPr>
        <w:spacing w:line="480" w:lineRule="auto"/>
        <w:rPr>
          <w:rFonts w:ascii="Times New Roman" w:hAnsi="Times New Roman" w:cs="Times New Roman"/>
          <w:sz w:val="24"/>
          <w:szCs w:val="24"/>
        </w:rPr>
      </w:pPr>
    </w:p>
    <w:p w:rsidR="00E86815" w:rsidRDefault="00E86815" w:rsidP="00845E29">
      <w:pPr>
        <w:spacing w:line="480" w:lineRule="auto"/>
        <w:rPr>
          <w:rFonts w:ascii="Times New Roman" w:hAnsi="Times New Roman" w:cs="Times New Roman"/>
          <w:sz w:val="24"/>
          <w:szCs w:val="24"/>
        </w:rPr>
      </w:pPr>
    </w:p>
    <w:p w:rsidR="00E86815" w:rsidRDefault="00E86815" w:rsidP="00845E29">
      <w:pPr>
        <w:spacing w:line="480" w:lineRule="auto"/>
        <w:rPr>
          <w:rFonts w:ascii="Times New Roman" w:hAnsi="Times New Roman" w:cs="Times New Roman"/>
          <w:sz w:val="24"/>
          <w:szCs w:val="24"/>
        </w:rPr>
      </w:pPr>
    </w:p>
    <w:p w:rsidR="00E86815" w:rsidRDefault="00E86815" w:rsidP="00845E29">
      <w:pPr>
        <w:spacing w:line="480" w:lineRule="auto"/>
        <w:rPr>
          <w:rFonts w:ascii="Times New Roman" w:hAnsi="Times New Roman" w:cs="Times New Roman"/>
          <w:sz w:val="24"/>
          <w:szCs w:val="24"/>
        </w:rPr>
      </w:pPr>
    </w:p>
    <w:p w:rsidR="00E86815" w:rsidRDefault="00E86815" w:rsidP="00845E29">
      <w:pPr>
        <w:spacing w:line="480" w:lineRule="auto"/>
        <w:rPr>
          <w:rFonts w:ascii="Times New Roman" w:hAnsi="Times New Roman" w:cs="Times New Roman"/>
          <w:sz w:val="24"/>
          <w:szCs w:val="24"/>
        </w:rPr>
      </w:pPr>
    </w:p>
    <w:p w:rsidR="00E86815" w:rsidRDefault="00E86815" w:rsidP="00845E29">
      <w:pPr>
        <w:spacing w:line="480" w:lineRule="auto"/>
        <w:rPr>
          <w:rFonts w:ascii="Times New Roman" w:hAnsi="Times New Roman" w:cs="Times New Roman"/>
          <w:sz w:val="24"/>
          <w:szCs w:val="24"/>
        </w:rPr>
      </w:pPr>
    </w:p>
    <w:p w:rsidR="00E86815" w:rsidRDefault="00E86815" w:rsidP="00845E29">
      <w:pPr>
        <w:spacing w:line="480" w:lineRule="auto"/>
        <w:rPr>
          <w:rFonts w:ascii="Times New Roman" w:hAnsi="Times New Roman" w:cs="Times New Roman"/>
          <w:sz w:val="24"/>
          <w:szCs w:val="24"/>
        </w:rPr>
      </w:pPr>
    </w:p>
    <w:p w:rsidR="00E86815" w:rsidRDefault="00E86815" w:rsidP="00845E29">
      <w:pPr>
        <w:spacing w:line="480" w:lineRule="auto"/>
        <w:rPr>
          <w:rFonts w:ascii="Times New Roman" w:hAnsi="Times New Roman" w:cs="Times New Roman"/>
          <w:sz w:val="24"/>
          <w:szCs w:val="24"/>
        </w:rPr>
      </w:pPr>
    </w:p>
    <w:p w:rsidR="00E86815" w:rsidRDefault="00E86815" w:rsidP="00845E29">
      <w:pPr>
        <w:spacing w:line="480" w:lineRule="auto"/>
        <w:rPr>
          <w:rFonts w:ascii="Times New Roman" w:hAnsi="Times New Roman" w:cs="Times New Roman"/>
          <w:sz w:val="24"/>
          <w:szCs w:val="24"/>
        </w:rPr>
      </w:pPr>
    </w:p>
    <w:p w:rsidR="00E86815" w:rsidRDefault="00E86815" w:rsidP="00845E29">
      <w:pPr>
        <w:spacing w:line="480" w:lineRule="auto"/>
        <w:rPr>
          <w:rFonts w:ascii="Times New Roman" w:hAnsi="Times New Roman" w:cs="Times New Roman"/>
          <w:sz w:val="24"/>
          <w:szCs w:val="24"/>
        </w:rPr>
      </w:pPr>
    </w:p>
    <w:p w:rsidR="00007EFD" w:rsidRDefault="00007EFD" w:rsidP="00845E29">
      <w:pPr>
        <w:spacing w:line="480" w:lineRule="auto"/>
        <w:rPr>
          <w:rFonts w:ascii="Times New Roman" w:hAnsi="Times New Roman" w:cs="Times New Roman"/>
          <w:sz w:val="24"/>
          <w:szCs w:val="24"/>
        </w:rPr>
      </w:pPr>
    </w:p>
    <w:p w:rsidR="00F943E5" w:rsidRDefault="000B5D72" w:rsidP="00E86815">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w:t>
      </w:r>
    </w:p>
    <w:p w:rsidR="007154E8" w:rsidRDefault="007154E8" w:rsidP="001B3887">
      <w:pPr>
        <w:spacing w:line="480" w:lineRule="auto"/>
        <w:ind w:left="720" w:hanging="720"/>
        <w:rPr>
          <w:rFonts w:ascii="Times New Roman" w:hAnsi="Times New Roman" w:cs="Times New Roman"/>
          <w:sz w:val="24"/>
          <w:szCs w:val="24"/>
        </w:rPr>
      </w:pPr>
      <w:proofErr w:type="gramStart"/>
      <w:r w:rsidRPr="007154E8">
        <w:rPr>
          <w:rFonts w:ascii="Times New Roman" w:hAnsi="Times New Roman" w:cs="Times New Roman"/>
          <w:sz w:val="24"/>
          <w:szCs w:val="24"/>
        </w:rPr>
        <w:t>Agus, D., &amp; Schneider, K. E. (2019).</w:t>
      </w:r>
      <w:proofErr w:type="gramEnd"/>
      <w:r w:rsidRPr="007154E8">
        <w:rPr>
          <w:rFonts w:ascii="Times New Roman" w:hAnsi="Times New Roman" w:cs="Times New Roman"/>
          <w:sz w:val="24"/>
          <w:szCs w:val="24"/>
        </w:rPr>
        <w:t xml:space="preserve"> </w:t>
      </w:r>
      <w:proofErr w:type="gramStart"/>
      <w:r w:rsidRPr="007154E8">
        <w:rPr>
          <w:rFonts w:ascii="Times New Roman" w:hAnsi="Times New Roman" w:cs="Times New Roman"/>
          <w:sz w:val="24"/>
          <w:szCs w:val="24"/>
        </w:rPr>
        <w:t>Mental health and the law.</w:t>
      </w:r>
      <w:proofErr w:type="gramEnd"/>
      <w:r w:rsidRPr="007154E8">
        <w:rPr>
          <w:rFonts w:ascii="Times New Roman" w:hAnsi="Times New Roman" w:cs="Times New Roman"/>
          <w:sz w:val="24"/>
          <w:szCs w:val="24"/>
        </w:rPr>
        <w:t> </w:t>
      </w:r>
      <w:r w:rsidRPr="001B3887">
        <w:rPr>
          <w:rFonts w:ascii="Times New Roman" w:hAnsi="Times New Roman" w:cs="Times New Roman"/>
          <w:sz w:val="24"/>
          <w:szCs w:val="24"/>
        </w:rPr>
        <w:t>Public Mental Health</w:t>
      </w:r>
      <w:r w:rsidRPr="007154E8">
        <w:rPr>
          <w:rFonts w:ascii="Times New Roman" w:hAnsi="Times New Roman" w:cs="Times New Roman"/>
          <w:sz w:val="24"/>
          <w:szCs w:val="24"/>
        </w:rPr>
        <w:t>, 373-402. </w:t>
      </w:r>
      <w:hyperlink r:id="rId9" w:history="1">
        <w:r w:rsidR="001B3887" w:rsidRPr="001B3887">
          <w:t>https://doi.org/10.1093/oso/9780190916602.003.0014</w:t>
        </w:r>
      </w:hyperlink>
      <w:r>
        <w:rPr>
          <w:rFonts w:ascii="Times New Roman" w:hAnsi="Times New Roman" w:cs="Times New Roman"/>
          <w:sz w:val="24"/>
          <w:szCs w:val="24"/>
        </w:rPr>
        <w:t>.</w:t>
      </w:r>
    </w:p>
    <w:p w:rsidR="001B3887" w:rsidRPr="001B3887" w:rsidRDefault="001B3887" w:rsidP="001B3887">
      <w:pPr>
        <w:spacing w:line="480" w:lineRule="auto"/>
        <w:ind w:left="720" w:hanging="720"/>
        <w:rPr>
          <w:rFonts w:ascii="Times New Roman" w:hAnsi="Times New Roman" w:cs="Times New Roman"/>
          <w:sz w:val="24"/>
          <w:szCs w:val="24"/>
        </w:rPr>
      </w:pPr>
      <w:proofErr w:type="gramStart"/>
      <w:r>
        <w:rPr>
          <w:rFonts w:ascii="Times New Roman" w:hAnsi="Times New Roman" w:cs="Times New Roman"/>
          <w:sz w:val="24"/>
          <w:szCs w:val="24"/>
        </w:rPr>
        <w:t>Brignone, E., Fargo, J., &amp; Culhane, D. (2018).</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Epidemiology of homelessness among veterans.</w:t>
      </w:r>
      <w:proofErr w:type="gramEnd"/>
      <w:r>
        <w:rPr>
          <w:rFonts w:ascii="Times New Roman" w:hAnsi="Times New Roman" w:cs="Times New Roman"/>
          <w:sz w:val="24"/>
          <w:szCs w:val="24"/>
        </w:rPr>
        <w:t xml:space="preserve"> </w:t>
      </w:r>
      <w:r w:rsidRPr="001B3887">
        <w:rPr>
          <w:rFonts w:ascii="Times New Roman" w:hAnsi="Times New Roman" w:cs="Times New Roman"/>
          <w:sz w:val="24"/>
          <w:szCs w:val="24"/>
        </w:rPr>
        <w:t xml:space="preserve">Homelessness </w:t>
      </w:r>
      <w:proofErr w:type="gramStart"/>
      <w:r w:rsidRPr="001B3887">
        <w:rPr>
          <w:rFonts w:ascii="Times New Roman" w:hAnsi="Times New Roman" w:cs="Times New Roman"/>
          <w:sz w:val="24"/>
          <w:szCs w:val="24"/>
        </w:rPr>
        <w:t>Among</w:t>
      </w:r>
      <w:proofErr w:type="gramEnd"/>
      <w:r w:rsidRPr="001B3887">
        <w:rPr>
          <w:rFonts w:ascii="Times New Roman" w:hAnsi="Times New Roman" w:cs="Times New Roman"/>
          <w:sz w:val="24"/>
          <w:szCs w:val="24"/>
        </w:rPr>
        <w:t xml:space="preserve"> U.S Veterans, 13-34 https://doi.org/10.1093/oso/9780190695132.003.000</w:t>
      </w:r>
      <w:r>
        <w:rPr>
          <w:rFonts w:ascii="Times New Roman" w:hAnsi="Times New Roman" w:cs="Times New Roman"/>
          <w:sz w:val="24"/>
          <w:szCs w:val="24"/>
        </w:rPr>
        <w:t>2</w:t>
      </w:r>
    </w:p>
    <w:p w:rsidR="007154E8" w:rsidRDefault="007154E8" w:rsidP="001B3887">
      <w:pPr>
        <w:spacing w:line="480" w:lineRule="auto"/>
        <w:ind w:left="720" w:hanging="720"/>
        <w:rPr>
          <w:rFonts w:ascii="Times New Roman" w:hAnsi="Times New Roman" w:cs="Times New Roman"/>
          <w:sz w:val="24"/>
          <w:szCs w:val="24"/>
        </w:rPr>
      </w:pPr>
      <w:r w:rsidRPr="007154E8">
        <w:rPr>
          <w:rFonts w:ascii="Times New Roman" w:hAnsi="Times New Roman" w:cs="Times New Roman"/>
          <w:sz w:val="24"/>
          <w:szCs w:val="24"/>
        </w:rPr>
        <w:t xml:space="preserve">Cummins, I. (2019). </w:t>
      </w:r>
      <w:proofErr w:type="gramStart"/>
      <w:r w:rsidRPr="007154E8">
        <w:rPr>
          <w:rFonts w:ascii="Times New Roman" w:hAnsi="Times New Roman" w:cs="Times New Roman"/>
          <w:sz w:val="24"/>
          <w:szCs w:val="24"/>
        </w:rPr>
        <w:t>Citizenship and mental health.</w:t>
      </w:r>
      <w:proofErr w:type="gramEnd"/>
      <w:r w:rsidRPr="007154E8">
        <w:rPr>
          <w:rFonts w:ascii="Times New Roman" w:hAnsi="Times New Roman" w:cs="Times New Roman"/>
          <w:sz w:val="24"/>
          <w:szCs w:val="24"/>
        </w:rPr>
        <w:t> </w:t>
      </w:r>
      <w:r w:rsidRPr="001B3887">
        <w:rPr>
          <w:rFonts w:ascii="Times New Roman" w:hAnsi="Times New Roman" w:cs="Times New Roman"/>
          <w:sz w:val="24"/>
          <w:szCs w:val="24"/>
        </w:rPr>
        <w:t xml:space="preserve">Mental Health Social Work </w:t>
      </w:r>
      <w:proofErr w:type="gramStart"/>
      <w:r w:rsidRPr="001B3887">
        <w:rPr>
          <w:rFonts w:ascii="Times New Roman" w:hAnsi="Times New Roman" w:cs="Times New Roman"/>
          <w:sz w:val="24"/>
          <w:szCs w:val="24"/>
        </w:rPr>
        <w:t>Reimagined</w:t>
      </w:r>
      <w:r w:rsidRPr="007154E8">
        <w:rPr>
          <w:rFonts w:ascii="Times New Roman" w:hAnsi="Times New Roman" w:cs="Times New Roman"/>
          <w:sz w:val="24"/>
          <w:szCs w:val="24"/>
        </w:rPr>
        <w:t>,</w:t>
      </w:r>
      <w:proofErr w:type="gramEnd"/>
      <w:r w:rsidRPr="007154E8">
        <w:rPr>
          <w:rFonts w:ascii="Times New Roman" w:hAnsi="Times New Roman" w:cs="Times New Roman"/>
          <w:sz w:val="24"/>
          <w:szCs w:val="24"/>
        </w:rPr>
        <w:t xml:space="preserve"> 51-78. </w:t>
      </w:r>
      <w:hyperlink r:id="rId10" w:history="1">
        <w:r w:rsidRPr="001B3887">
          <w:t>https://doi.org/10.1332/policypress/9781447335597.003.0003</w:t>
        </w:r>
      </w:hyperlink>
    </w:p>
    <w:p w:rsidR="007154E8" w:rsidRDefault="007154E8" w:rsidP="001B3887">
      <w:pPr>
        <w:spacing w:line="480" w:lineRule="auto"/>
        <w:ind w:left="720" w:hanging="720"/>
        <w:rPr>
          <w:rFonts w:ascii="Times New Roman" w:hAnsi="Times New Roman" w:cs="Times New Roman"/>
          <w:sz w:val="24"/>
          <w:szCs w:val="24"/>
        </w:rPr>
      </w:pPr>
      <w:r w:rsidRPr="007154E8">
        <w:rPr>
          <w:rFonts w:ascii="Times New Roman" w:hAnsi="Times New Roman" w:cs="Times New Roman"/>
          <w:sz w:val="24"/>
          <w:szCs w:val="24"/>
        </w:rPr>
        <w:t xml:space="preserve">Cummins, I. (2019). </w:t>
      </w:r>
      <w:proofErr w:type="gramStart"/>
      <w:r w:rsidRPr="007154E8">
        <w:rPr>
          <w:rFonts w:ascii="Times New Roman" w:hAnsi="Times New Roman" w:cs="Times New Roman"/>
          <w:sz w:val="24"/>
          <w:szCs w:val="24"/>
        </w:rPr>
        <w:t>Contemporary mental health social work.</w:t>
      </w:r>
      <w:proofErr w:type="gramEnd"/>
      <w:r w:rsidRPr="007154E8">
        <w:rPr>
          <w:rFonts w:ascii="Times New Roman" w:hAnsi="Times New Roman" w:cs="Times New Roman"/>
          <w:sz w:val="24"/>
          <w:szCs w:val="24"/>
        </w:rPr>
        <w:t> </w:t>
      </w:r>
      <w:r w:rsidRPr="001B3887">
        <w:rPr>
          <w:rFonts w:ascii="Times New Roman" w:hAnsi="Times New Roman" w:cs="Times New Roman"/>
          <w:sz w:val="24"/>
          <w:szCs w:val="24"/>
        </w:rPr>
        <w:t xml:space="preserve">Mental Health Social Work </w:t>
      </w:r>
      <w:proofErr w:type="gramStart"/>
      <w:r w:rsidRPr="001B3887">
        <w:rPr>
          <w:rFonts w:ascii="Times New Roman" w:hAnsi="Times New Roman" w:cs="Times New Roman"/>
          <w:sz w:val="24"/>
          <w:szCs w:val="24"/>
        </w:rPr>
        <w:t>Reimagined</w:t>
      </w:r>
      <w:r w:rsidRPr="007154E8">
        <w:rPr>
          <w:rFonts w:ascii="Times New Roman" w:hAnsi="Times New Roman" w:cs="Times New Roman"/>
          <w:sz w:val="24"/>
          <w:szCs w:val="24"/>
        </w:rPr>
        <w:t>,</w:t>
      </w:r>
      <w:proofErr w:type="gramEnd"/>
      <w:r w:rsidRPr="007154E8">
        <w:rPr>
          <w:rFonts w:ascii="Times New Roman" w:hAnsi="Times New Roman" w:cs="Times New Roman"/>
          <w:sz w:val="24"/>
          <w:szCs w:val="24"/>
        </w:rPr>
        <w:t xml:space="preserve"> 111-136. </w:t>
      </w:r>
      <w:hyperlink r:id="rId11" w:history="1">
        <w:r w:rsidRPr="001B3887">
          <w:t>https://doi.org/10.1332/policypress/9781447335597.003.0005</w:t>
        </w:r>
      </w:hyperlink>
    </w:p>
    <w:p w:rsidR="007154E8" w:rsidRDefault="007154E8" w:rsidP="001B3887">
      <w:pPr>
        <w:spacing w:line="480" w:lineRule="auto"/>
        <w:ind w:left="720" w:hanging="720"/>
        <w:rPr>
          <w:rFonts w:ascii="Times New Roman" w:hAnsi="Times New Roman" w:cs="Times New Roman"/>
          <w:sz w:val="24"/>
          <w:szCs w:val="24"/>
        </w:rPr>
      </w:pPr>
      <w:proofErr w:type="gramStart"/>
      <w:r w:rsidRPr="007154E8">
        <w:rPr>
          <w:rFonts w:ascii="Times New Roman" w:hAnsi="Times New Roman" w:cs="Times New Roman"/>
          <w:sz w:val="24"/>
          <w:szCs w:val="24"/>
        </w:rPr>
        <w:t>Dej, E., &amp; Spencer, D. (2020).</w:t>
      </w:r>
      <w:proofErr w:type="gramEnd"/>
      <w:r w:rsidRPr="007154E8">
        <w:rPr>
          <w:rFonts w:ascii="Times New Roman" w:hAnsi="Times New Roman" w:cs="Times New Roman"/>
          <w:sz w:val="24"/>
          <w:szCs w:val="24"/>
        </w:rPr>
        <w:t xml:space="preserve"> </w:t>
      </w:r>
      <w:proofErr w:type="gramStart"/>
      <w:r w:rsidRPr="007154E8">
        <w:rPr>
          <w:rFonts w:ascii="Times New Roman" w:hAnsi="Times New Roman" w:cs="Times New Roman"/>
          <w:sz w:val="24"/>
          <w:szCs w:val="24"/>
        </w:rPr>
        <w:t>Homelessness and incarceration.</w:t>
      </w:r>
      <w:proofErr w:type="gramEnd"/>
      <w:r w:rsidRPr="007154E8">
        <w:rPr>
          <w:rFonts w:ascii="Times New Roman" w:hAnsi="Times New Roman" w:cs="Times New Roman"/>
          <w:sz w:val="24"/>
          <w:szCs w:val="24"/>
        </w:rPr>
        <w:t> </w:t>
      </w:r>
      <w:r w:rsidRPr="001B3887">
        <w:rPr>
          <w:rFonts w:ascii="Times New Roman" w:hAnsi="Times New Roman" w:cs="Times New Roman"/>
          <w:sz w:val="24"/>
          <w:szCs w:val="24"/>
        </w:rPr>
        <w:t>Journal of Prisoners on Prisons</w:t>
      </w:r>
      <w:r w:rsidRPr="007154E8">
        <w:rPr>
          <w:rFonts w:ascii="Times New Roman" w:hAnsi="Times New Roman" w:cs="Times New Roman"/>
          <w:sz w:val="24"/>
          <w:szCs w:val="24"/>
        </w:rPr>
        <w:t>, </w:t>
      </w:r>
      <w:r w:rsidRPr="001B3887">
        <w:rPr>
          <w:rFonts w:ascii="Times New Roman" w:hAnsi="Times New Roman" w:cs="Times New Roman"/>
          <w:sz w:val="24"/>
          <w:szCs w:val="24"/>
        </w:rPr>
        <w:t>28</w:t>
      </w:r>
      <w:r w:rsidRPr="007154E8">
        <w:rPr>
          <w:rFonts w:ascii="Times New Roman" w:hAnsi="Times New Roman" w:cs="Times New Roman"/>
          <w:sz w:val="24"/>
          <w:szCs w:val="24"/>
        </w:rPr>
        <w:t>(2), 192-193. https://doi.org/10.18192/jpp.v28i2.4824</w:t>
      </w:r>
    </w:p>
    <w:p w:rsidR="007154E8" w:rsidRDefault="007154E8" w:rsidP="001B3887">
      <w:pPr>
        <w:spacing w:line="480" w:lineRule="auto"/>
        <w:ind w:left="720" w:hanging="720"/>
        <w:rPr>
          <w:rFonts w:ascii="Times New Roman" w:hAnsi="Times New Roman" w:cs="Times New Roman"/>
          <w:sz w:val="24"/>
          <w:szCs w:val="24"/>
        </w:rPr>
      </w:pPr>
      <w:proofErr w:type="gramStart"/>
      <w:r w:rsidRPr="007154E8">
        <w:rPr>
          <w:rFonts w:ascii="Times New Roman" w:hAnsi="Times New Roman" w:cs="Times New Roman"/>
          <w:sz w:val="24"/>
          <w:szCs w:val="24"/>
        </w:rPr>
        <w:t>Moschion, J., &amp; Johnson, G. (2019).</w:t>
      </w:r>
      <w:proofErr w:type="gramEnd"/>
      <w:r w:rsidRPr="007154E8">
        <w:rPr>
          <w:rFonts w:ascii="Times New Roman" w:hAnsi="Times New Roman" w:cs="Times New Roman"/>
          <w:sz w:val="24"/>
          <w:szCs w:val="24"/>
        </w:rPr>
        <w:t xml:space="preserve"> Homelessness and incarceration: A reciprocal relationship? </w:t>
      </w:r>
      <w:r w:rsidRPr="001B3887">
        <w:rPr>
          <w:rFonts w:ascii="Times New Roman" w:hAnsi="Times New Roman" w:cs="Times New Roman"/>
          <w:sz w:val="24"/>
          <w:szCs w:val="24"/>
        </w:rPr>
        <w:t>Journal of Quantitative Criminology</w:t>
      </w:r>
      <w:r w:rsidRPr="007154E8">
        <w:rPr>
          <w:rFonts w:ascii="Times New Roman" w:hAnsi="Times New Roman" w:cs="Times New Roman"/>
          <w:sz w:val="24"/>
          <w:szCs w:val="24"/>
        </w:rPr>
        <w:t>, </w:t>
      </w:r>
      <w:r w:rsidRPr="001B3887">
        <w:rPr>
          <w:rFonts w:ascii="Times New Roman" w:hAnsi="Times New Roman" w:cs="Times New Roman"/>
          <w:sz w:val="24"/>
          <w:szCs w:val="24"/>
        </w:rPr>
        <w:t>35</w:t>
      </w:r>
      <w:r w:rsidRPr="007154E8">
        <w:rPr>
          <w:rFonts w:ascii="Times New Roman" w:hAnsi="Times New Roman" w:cs="Times New Roman"/>
          <w:sz w:val="24"/>
          <w:szCs w:val="24"/>
        </w:rPr>
        <w:t>(4), 855-887. </w:t>
      </w:r>
      <w:hyperlink r:id="rId12" w:history="1">
        <w:r w:rsidRPr="001B3887">
          <w:t>https://doi.org/10.1007/s10940-019-09407-y</w:t>
        </w:r>
      </w:hyperlink>
    </w:p>
    <w:p w:rsidR="007154E8" w:rsidRDefault="007154E8" w:rsidP="001B3887">
      <w:pPr>
        <w:spacing w:line="480" w:lineRule="auto"/>
        <w:ind w:left="720" w:hanging="720"/>
        <w:rPr>
          <w:rFonts w:ascii="Times New Roman" w:hAnsi="Times New Roman" w:cs="Times New Roman"/>
          <w:sz w:val="24"/>
          <w:szCs w:val="24"/>
        </w:rPr>
      </w:pPr>
      <w:r w:rsidRPr="007154E8">
        <w:rPr>
          <w:rFonts w:ascii="Times New Roman" w:hAnsi="Times New Roman" w:cs="Times New Roman"/>
          <w:sz w:val="24"/>
          <w:szCs w:val="24"/>
        </w:rPr>
        <w:t>Schwartz, B. (2019). Signs of problems with access: Homelessness and incarceration. </w:t>
      </w:r>
      <w:proofErr w:type="gramStart"/>
      <w:r w:rsidRPr="001B3887">
        <w:rPr>
          <w:rFonts w:ascii="Times New Roman" w:hAnsi="Times New Roman" w:cs="Times New Roman"/>
          <w:sz w:val="24"/>
          <w:szCs w:val="24"/>
        </w:rPr>
        <w:t>Psychiatric News</w:t>
      </w:r>
      <w:r w:rsidRPr="007154E8">
        <w:rPr>
          <w:rFonts w:ascii="Times New Roman" w:hAnsi="Times New Roman" w:cs="Times New Roman"/>
          <w:sz w:val="24"/>
          <w:szCs w:val="24"/>
        </w:rPr>
        <w:t>, </w:t>
      </w:r>
      <w:r w:rsidRPr="001B3887">
        <w:rPr>
          <w:rFonts w:ascii="Times New Roman" w:hAnsi="Times New Roman" w:cs="Times New Roman"/>
          <w:sz w:val="24"/>
          <w:szCs w:val="24"/>
        </w:rPr>
        <w:t>54</w:t>
      </w:r>
      <w:r w:rsidRPr="007154E8">
        <w:rPr>
          <w:rFonts w:ascii="Times New Roman" w:hAnsi="Times New Roman" w:cs="Times New Roman"/>
          <w:sz w:val="24"/>
          <w:szCs w:val="24"/>
        </w:rPr>
        <w:t>(18).</w:t>
      </w:r>
      <w:proofErr w:type="gramEnd"/>
      <w:r w:rsidRPr="007154E8">
        <w:rPr>
          <w:rFonts w:ascii="Times New Roman" w:hAnsi="Times New Roman" w:cs="Times New Roman"/>
          <w:sz w:val="24"/>
          <w:szCs w:val="24"/>
        </w:rPr>
        <w:t> https://doi.org/10.1176/appi.pn.2019.9b13</w:t>
      </w:r>
    </w:p>
    <w:p w:rsidR="007154E8" w:rsidRDefault="007154E8" w:rsidP="001B3887">
      <w:pPr>
        <w:spacing w:line="480" w:lineRule="auto"/>
        <w:ind w:left="720" w:hanging="720"/>
        <w:rPr>
          <w:rFonts w:ascii="Times New Roman" w:hAnsi="Times New Roman" w:cs="Times New Roman"/>
          <w:sz w:val="24"/>
          <w:szCs w:val="24"/>
        </w:rPr>
      </w:pPr>
      <w:proofErr w:type="spellStart"/>
      <w:proofErr w:type="gramStart"/>
      <w:r w:rsidRPr="007154E8">
        <w:rPr>
          <w:rFonts w:ascii="Times New Roman" w:hAnsi="Times New Roman" w:cs="Times New Roman"/>
          <w:sz w:val="24"/>
          <w:szCs w:val="24"/>
        </w:rPr>
        <w:t>Salloum</w:t>
      </w:r>
      <w:proofErr w:type="spellEnd"/>
      <w:r w:rsidRPr="007154E8">
        <w:rPr>
          <w:rFonts w:ascii="Times New Roman" w:hAnsi="Times New Roman" w:cs="Times New Roman"/>
          <w:sz w:val="24"/>
          <w:szCs w:val="24"/>
        </w:rPr>
        <w:t xml:space="preserve">, N. C., &amp; </w:t>
      </w:r>
      <w:proofErr w:type="spellStart"/>
      <w:r w:rsidRPr="007154E8">
        <w:rPr>
          <w:rFonts w:ascii="Times New Roman" w:hAnsi="Times New Roman" w:cs="Times New Roman"/>
          <w:sz w:val="24"/>
          <w:szCs w:val="24"/>
        </w:rPr>
        <w:t>Papakostas</w:t>
      </w:r>
      <w:proofErr w:type="spellEnd"/>
      <w:r w:rsidRPr="007154E8">
        <w:rPr>
          <w:rFonts w:ascii="Times New Roman" w:hAnsi="Times New Roman" w:cs="Times New Roman"/>
          <w:sz w:val="24"/>
          <w:szCs w:val="24"/>
        </w:rPr>
        <w:t>, G. I. (2019).</w:t>
      </w:r>
      <w:proofErr w:type="gramEnd"/>
      <w:r w:rsidRPr="007154E8">
        <w:rPr>
          <w:rFonts w:ascii="Times New Roman" w:hAnsi="Times New Roman" w:cs="Times New Roman"/>
          <w:sz w:val="24"/>
          <w:szCs w:val="24"/>
        </w:rPr>
        <w:t xml:space="preserve"> </w:t>
      </w:r>
      <w:proofErr w:type="gramStart"/>
      <w:r w:rsidRPr="007154E8">
        <w:rPr>
          <w:rFonts w:ascii="Times New Roman" w:hAnsi="Times New Roman" w:cs="Times New Roman"/>
          <w:sz w:val="24"/>
          <w:szCs w:val="24"/>
        </w:rPr>
        <w:t>Primer on depression.</w:t>
      </w:r>
      <w:proofErr w:type="gramEnd"/>
      <w:r w:rsidRPr="007154E8">
        <w:rPr>
          <w:rFonts w:ascii="Times New Roman" w:hAnsi="Times New Roman" w:cs="Times New Roman"/>
          <w:sz w:val="24"/>
          <w:szCs w:val="24"/>
        </w:rPr>
        <w:t> </w:t>
      </w:r>
      <w:r w:rsidRPr="001B3887">
        <w:rPr>
          <w:rFonts w:ascii="Times New Roman" w:hAnsi="Times New Roman" w:cs="Times New Roman"/>
          <w:sz w:val="24"/>
          <w:szCs w:val="24"/>
        </w:rPr>
        <w:t>Depression</w:t>
      </w:r>
      <w:r w:rsidRPr="007154E8">
        <w:rPr>
          <w:rFonts w:ascii="Times New Roman" w:hAnsi="Times New Roman" w:cs="Times New Roman"/>
          <w:sz w:val="24"/>
          <w:szCs w:val="24"/>
        </w:rPr>
        <w:t>, 197-217. </w:t>
      </w:r>
      <w:hyperlink r:id="rId13" w:history="1">
        <w:r w:rsidRPr="001B3887">
          <w:t>https://doi.org/10.1093/med/9780190929565.003.0012</w:t>
        </w:r>
      </w:hyperlink>
    </w:p>
    <w:sectPr w:rsidR="007154E8" w:rsidSect="00FE0572">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553D" w:rsidRDefault="0080553D" w:rsidP="00FE0572">
      <w:pPr>
        <w:spacing w:after="0" w:line="240" w:lineRule="auto"/>
      </w:pPr>
      <w:r>
        <w:separator/>
      </w:r>
    </w:p>
  </w:endnote>
  <w:endnote w:type="continuationSeparator" w:id="0">
    <w:p w:rsidR="0080553D" w:rsidRDefault="0080553D" w:rsidP="00FE057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6F56" w:rsidRDefault="00886F5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6F56" w:rsidRDefault="00886F5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6F56" w:rsidRDefault="00886F5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553D" w:rsidRDefault="0080553D" w:rsidP="00FE0572">
      <w:pPr>
        <w:spacing w:after="0" w:line="240" w:lineRule="auto"/>
      </w:pPr>
      <w:r>
        <w:separator/>
      </w:r>
    </w:p>
  </w:footnote>
  <w:footnote w:type="continuationSeparator" w:id="0">
    <w:p w:rsidR="0080553D" w:rsidRDefault="0080553D" w:rsidP="00FE057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6F56" w:rsidRDefault="00886F5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0572" w:rsidRPr="00FE0572" w:rsidRDefault="00FE0572">
    <w:pPr>
      <w:pStyle w:val="Header"/>
      <w:jc w:val="right"/>
      <w:rPr>
        <w:rFonts w:ascii="Times New Roman" w:hAnsi="Times New Roman" w:cs="Times New Roman"/>
        <w:sz w:val="24"/>
        <w:szCs w:val="24"/>
      </w:rPr>
    </w:pPr>
    <w:r w:rsidRPr="00FE0572">
      <w:rPr>
        <w:rFonts w:ascii="Times New Roman" w:hAnsi="Times New Roman" w:cs="Times New Roman"/>
        <w:sz w:val="24"/>
        <w:szCs w:val="24"/>
      </w:rPr>
      <w:t>Running Head:</w:t>
    </w:r>
    <w:sdt>
      <w:sdtPr>
        <w:rPr>
          <w:rFonts w:ascii="Times New Roman" w:hAnsi="Times New Roman" w:cs="Times New Roman"/>
          <w:sz w:val="24"/>
          <w:szCs w:val="24"/>
        </w:rPr>
        <w:id w:val="1354687169"/>
        <w:docPartObj>
          <w:docPartGallery w:val="Page Numbers (Top of Page)"/>
          <w:docPartUnique/>
        </w:docPartObj>
      </w:sdtPr>
      <w:sdtEndPr>
        <w:rPr>
          <w:noProof/>
        </w:rPr>
      </w:sdtEndPr>
      <w:sdtContent>
        <w:r w:rsidR="00F34394">
          <w:rPr>
            <w:rFonts w:ascii="Times New Roman" w:hAnsi="Times New Roman" w:cs="Times New Roman"/>
            <w:sz w:val="24"/>
            <w:szCs w:val="24"/>
          </w:rPr>
          <w:t xml:space="preserve"> </w:t>
        </w:r>
        <w:r w:rsidR="00886F56">
          <w:rPr>
            <w:rFonts w:ascii="Times New Roman" w:hAnsi="Times New Roman" w:cs="Times New Roman"/>
            <w:sz w:val="24"/>
            <w:szCs w:val="24"/>
          </w:rPr>
          <w:t>DEPRESSION, HOMELESSNESS AND INCARCERATION</w:t>
        </w:r>
        <w:r w:rsidRPr="00FE0572">
          <w:rPr>
            <w:rFonts w:ascii="Times New Roman" w:hAnsi="Times New Roman" w:cs="Times New Roman"/>
            <w:sz w:val="24"/>
            <w:szCs w:val="24"/>
          </w:rPr>
          <w:tab/>
        </w:r>
        <w:r w:rsidRPr="00FE0572">
          <w:rPr>
            <w:rFonts w:ascii="Times New Roman" w:hAnsi="Times New Roman" w:cs="Times New Roman"/>
            <w:sz w:val="24"/>
            <w:szCs w:val="24"/>
          </w:rPr>
          <w:tab/>
          <w:t xml:space="preserve"> </w:t>
        </w:r>
        <w:r w:rsidR="000A13BD" w:rsidRPr="00FE0572">
          <w:rPr>
            <w:rFonts w:ascii="Times New Roman" w:hAnsi="Times New Roman" w:cs="Times New Roman"/>
            <w:sz w:val="24"/>
            <w:szCs w:val="24"/>
          </w:rPr>
          <w:fldChar w:fldCharType="begin"/>
        </w:r>
        <w:r w:rsidRPr="00FE0572">
          <w:rPr>
            <w:rFonts w:ascii="Times New Roman" w:hAnsi="Times New Roman" w:cs="Times New Roman"/>
            <w:sz w:val="24"/>
            <w:szCs w:val="24"/>
          </w:rPr>
          <w:instrText xml:space="preserve"> PAGE   \* MERGEFORMAT </w:instrText>
        </w:r>
        <w:r w:rsidR="000A13BD" w:rsidRPr="00FE0572">
          <w:rPr>
            <w:rFonts w:ascii="Times New Roman" w:hAnsi="Times New Roman" w:cs="Times New Roman"/>
            <w:sz w:val="24"/>
            <w:szCs w:val="24"/>
          </w:rPr>
          <w:fldChar w:fldCharType="separate"/>
        </w:r>
        <w:r w:rsidR="00007EFD">
          <w:rPr>
            <w:rFonts w:ascii="Times New Roman" w:hAnsi="Times New Roman" w:cs="Times New Roman"/>
            <w:noProof/>
            <w:sz w:val="24"/>
            <w:szCs w:val="24"/>
          </w:rPr>
          <w:t>5</w:t>
        </w:r>
        <w:r w:rsidR="000A13BD" w:rsidRPr="00FE0572">
          <w:rPr>
            <w:rFonts w:ascii="Times New Roman" w:hAnsi="Times New Roman" w:cs="Times New Roman"/>
            <w:noProof/>
            <w:sz w:val="24"/>
            <w:szCs w:val="24"/>
          </w:rPr>
          <w:fldChar w:fldCharType="end"/>
        </w:r>
      </w:sdtContent>
    </w:sdt>
  </w:p>
  <w:p w:rsidR="00FE0572" w:rsidRDefault="00FE057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0572" w:rsidRPr="00FE0572" w:rsidRDefault="00FE0572" w:rsidP="00FE0572">
    <w:pPr>
      <w:pStyle w:val="Header"/>
      <w:jc w:val="right"/>
      <w:rPr>
        <w:rFonts w:ascii="Times New Roman" w:hAnsi="Times New Roman" w:cs="Times New Roman"/>
        <w:sz w:val="24"/>
        <w:szCs w:val="24"/>
      </w:rPr>
    </w:pPr>
    <w:r w:rsidRPr="00FE0572">
      <w:rPr>
        <w:rFonts w:ascii="Times New Roman" w:hAnsi="Times New Roman" w:cs="Times New Roman"/>
        <w:sz w:val="24"/>
        <w:szCs w:val="24"/>
      </w:rPr>
      <w:t>Running Head:</w:t>
    </w:r>
    <w:sdt>
      <w:sdtPr>
        <w:rPr>
          <w:rFonts w:ascii="Times New Roman" w:hAnsi="Times New Roman" w:cs="Times New Roman"/>
          <w:sz w:val="24"/>
          <w:szCs w:val="24"/>
        </w:rPr>
        <w:id w:val="-84160833"/>
        <w:docPartObj>
          <w:docPartGallery w:val="Page Numbers (Top of Page)"/>
          <w:docPartUnique/>
        </w:docPartObj>
      </w:sdtPr>
      <w:sdtEndPr>
        <w:rPr>
          <w:noProof/>
        </w:rPr>
      </w:sdtEndPr>
      <w:sdtContent>
        <w:r w:rsidR="007D47DC">
          <w:rPr>
            <w:rFonts w:ascii="Times New Roman" w:hAnsi="Times New Roman" w:cs="Times New Roman"/>
            <w:sz w:val="24"/>
            <w:szCs w:val="24"/>
          </w:rPr>
          <w:t xml:space="preserve"> DEPRESSION, HOMELESSNESS AND INCARCERATION</w:t>
        </w:r>
        <w:r w:rsidR="007D47DC">
          <w:rPr>
            <w:rFonts w:ascii="Times New Roman" w:hAnsi="Times New Roman" w:cs="Times New Roman"/>
            <w:sz w:val="24"/>
            <w:szCs w:val="24"/>
          </w:rPr>
          <w:tab/>
        </w:r>
        <w:r w:rsidR="007D47DC">
          <w:rPr>
            <w:rFonts w:ascii="Times New Roman" w:hAnsi="Times New Roman" w:cs="Times New Roman"/>
            <w:sz w:val="24"/>
            <w:szCs w:val="24"/>
          </w:rPr>
          <w:tab/>
          <w:t>1</w:t>
        </w:r>
      </w:sdtContent>
    </w:sdt>
  </w:p>
  <w:p w:rsidR="00FE0572" w:rsidRDefault="00FE057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
  <w:docVars>
    <w:docVar w:name="__Grammarly_42____i" w:val="H4sIAAAAAAAEAKtWckksSQxILCpxzi/NK1GyMqwFAAEhoTITAAAA"/>
    <w:docVar w:name="__Grammarly_42___1" w:val="H4sIAAAAAAAEAKtWcslP9kxRslIyNDYyM7YwNDY0sTA2NTexNDVU0lEKTi0uzszPAykwqQUA7svsoSwAAAA="/>
  </w:docVars>
  <w:rsids>
    <w:rsidRoot w:val="006E1020"/>
    <w:rsid w:val="00007EFD"/>
    <w:rsid w:val="000A13BD"/>
    <w:rsid w:val="000A1DA3"/>
    <w:rsid w:val="000B5D72"/>
    <w:rsid w:val="00155454"/>
    <w:rsid w:val="00170F1A"/>
    <w:rsid w:val="001B3887"/>
    <w:rsid w:val="00224C1C"/>
    <w:rsid w:val="002E3E2F"/>
    <w:rsid w:val="00325A73"/>
    <w:rsid w:val="003A372F"/>
    <w:rsid w:val="003B2BA2"/>
    <w:rsid w:val="00506F4E"/>
    <w:rsid w:val="00556388"/>
    <w:rsid w:val="005B56B7"/>
    <w:rsid w:val="005C5415"/>
    <w:rsid w:val="005E5BEC"/>
    <w:rsid w:val="00666441"/>
    <w:rsid w:val="006E1020"/>
    <w:rsid w:val="007154E8"/>
    <w:rsid w:val="00731B18"/>
    <w:rsid w:val="007D47DC"/>
    <w:rsid w:val="007E5189"/>
    <w:rsid w:val="0080553D"/>
    <w:rsid w:val="00833751"/>
    <w:rsid w:val="00845E29"/>
    <w:rsid w:val="00886F56"/>
    <w:rsid w:val="008C6361"/>
    <w:rsid w:val="00C10AEF"/>
    <w:rsid w:val="00C24075"/>
    <w:rsid w:val="00C70CD2"/>
    <w:rsid w:val="00D15A38"/>
    <w:rsid w:val="00DE752B"/>
    <w:rsid w:val="00E86815"/>
    <w:rsid w:val="00F34394"/>
    <w:rsid w:val="00F943E5"/>
    <w:rsid w:val="00FE05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13B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05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0572"/>
  </w:style>
  <w:style w:type="paragraph" w:styleId="Footer">
    <w:name w:val="footer"/>
    <w:basedOn w:val="Normal"/>
    <w:link w:val="FooterChar"/>
    <w:uiPriority w:val="99"/>
    <w:unhideWhenUsed/>
    <w:rsid w:val="00FE05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0572"/>
  </w:style>
  <w:style w:type="character" w:styleId="Emphasis">
    <w:name w:val="Emphasis"/>
    <w:basedOn w:val="DefaultParagraphFont"/>
    <w:uiPriority w:val="20"/>
    <w:qFormat/>
    <w:rsid w:val="00DE752B"/>
    <w:rPr>
      <w:i/>
      <w:iCs/>
    </w:rPr>
  </w:style>
  <w:style w:type="character" w:styleId="Hyperlink">
    <w:name w:val="Hyperlink"/>
    <w:basedOn w:val="DefaultParagraphFont"/>
    <w:uiPriority w:val="99"/>
    <w:unhideWhenUsed/>
    <w:rsid w:val="007154E8"/>
    <w:rPr>
      <w:color w:val="0000FF" w:themeColor="hyperlink"/>
      <w:u w:val="single"/>
    </w:rPr>
  </w:style>
  <w:style w:type="character" w:customStyle="1" w:styleId="UnresolvedMention">
    <w:name w:val="Unresolved Mention"/>
    <w:basedOn w:val="DefaultParagraphFont"/>
    <w:uiPriority w:val="99"/>
    <w:semiHidden/>
    <w:unhideWhenUsed/>
    <w:rsid w:val="007154E8"/>
    <w:rPr>
      <w:color w:val="605E5C"/>
      <w:shd w:val="clear" w:color="auto" w:fill="E1DFDD"/>
    </w:rPr>
  </w:style>
  <w:style w:type="character" w:styleId="FollowedHyperlink">
    <w:name w:val="FollowedHyperlink"/>
    <w:basedOn w:val="DefaultParagraphFont"/>
    <w:uiPriority w:val="99"/>
    <w:semiHidden/>
    <w:unhideWhenUsed/>
    <w:rsid w:val="007154E8"/>
    <w:rPr>
      <w:color w:val="800080" w:themeColor="followedHyperlink"/>
      <w:u w:val="single"/>
    </w:rPr>
  </w:style>
  <w:style w:type="character" w:customStyle="1" w:styleId="httpsdoiorg101093oso97801906951320030002">
    <w:name w:val="https://doi.org/10.1093/oso/9780190695132.003.0002"/>
    <w:basedOn w:val="DefaultParagraphFont"/>
    <w:rsid w:val="007154E8"/>
  </w:style>
  <w:style w:type="paragraph" w:styleId="BalloonText">
    <w:name w:val="Balloon Text"/>
    <w:basedOn w:val="Normal"/>
    <w:link w:val="BalloonTextChar"/>
    <w:uiPriority w:val="99"/>
    <w:semiHidden/>
    <w:unhideWhenUsed/>
    <w:rsid w:val="00007E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7EF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25516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doi.org/10.1093/med/9780190929565.003.0012" TargetMode="External"/><Relationship Id="rId18" Type="http://schemas.openxmlformats.org/officeDocument/2006/relationships/header" Target="header3.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hyperlink" Target="https://doi.org/10.1007/s10940-019-09407-y" TargetMode="External"/><Relationship Id="rId17"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doi.org/10.1332/policypress/9781447335597.003.0005" TargetMode="External"/><Relationship Id="rId5" Type="http://schemas.openxmlformats.org/officeDocument/2006/relationships/endnotes" Target="endnotes.xml"/><Relationship Id="rId15" Type="http://schemas.openxmlformats.org/officeDocument/2006/relationships/header" Target="header2.xml"/><Relationship Id="rId10" Type="http://schemas.openxmlformats.org/officeDocument/2006/relationships/hyperlink" Target="https://doi.org/10.1332/policypress/9781447335597.003.0003" TargetMode="External"/><Relationship Id="rId19"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yperlink" Target="https://doi.org/10.1093/oso/9780190916602.003.0014"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TotalTime>
  <Pages>11</Pages>
  <Words>1733</Words>
  <Characters>9879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cp:revision>
  <dcterms:created xsi:type="dcterms:W3CDTF">2021-04-25T07:25:00Z</dcterms:created>
  <dcterms:modified xsi:type="dcterms:W3CDTF">2021-04-26T15:42:00Z</dcterms:modified>
</cp:coreProperties>
</file>